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7A" w:rsidRDefault="00661B7A" w:rsidP="00661B7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№4»</w:t>
      </w:r>
    </w:p>
    <w:p w:rsidR="00661B7A" w:rsidRDefault="00661B7A" w:rsidP="00661B7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661B7A" w:rsidRDefault="00661B7A" w:rsidP="00661B7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661B7A" w:rsidRDefault="00661B7A" w:rsidP="00661B7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661B7A" w:rsidRDefault="00661B7A" w:rsidP="00661B7A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РАССМОТРЕНО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   СОГЛАСОВАНО                                                            УТВЕРЖДЕНО</w:t>
      </w:r>
    </w:p>
    <w:p w:rsidR="00661B7A" w:rsidRDefault="00661B7A" w:rsidP="00661B7A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на заседании МО                                                      заместитель директора по УР                                           Приказом ГОБОУ «АШИ № 4»</w:t>
      </w:r>
    </w:p>
    <w:p w:rsidR="00661B7A" w:rsidRDefault="00661B7A" w:rsidP="00661B7A">
      <w:pPr>
        <w:suppressAutoHyphens/>
        <w:spacing w:after="0" w:line="240" w:lineRule="auto"/>
        <w:rPr>
          <w:rFonts w:ascii="Calibri" w:eastAsia="Calibri" w:hAnsi="Calibri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учителей начальных классов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Ворожцова И.А.                                                     №262-од     20.08.2024</w:t>
      </w:r>
    </w:p>
    <w:p w:rsidR="00661B7A" w:rsidRDefault="00661B7A" w:rsidP="00661B7A">
      <w:pPr>
        <w:suppressAutoHyphens/>
        <w:spacing w:after="0" w:line="240" w:lineRule="auto"/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протокол № 1 от 19.08.2024              </w:t>
      </w:r>
    </w:p>
    <w:p w:rsidR="00661B7A" w:rsidRDefault="00661B7A" w:rsidP="00661B7A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661B7A" w:rsidRDefault="00661B7A" w:rsidP="00661B7A">
      <w:pPr>
        <w:spacing w:after="0" w:line="240" w:lineRule="auto"/>
        <w:rPr>
          <w:rFonts w:ascii="Times New Roman" w:eastAsia="Calibri" w:hAnsi="Times New Roman"/>
          <w:lang w:eastAsia="ar-SA"/>
        </w:rPr>
      </w:pPr>
    </w:p>
    <w:p w:rsidR="00661B7A" w:rsidRDefault="00661B7A" w:rsidP="00661B7A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Рассмотрено на заседании педагогического совета протокол </w:t>
      </w:r>
      <w:r>
        <w:rPr>
          <w:rFonts w:ascii="Times New Roman" w:hAnsi="Times New Roman"/>
          <w:sz w:val="28"/>
          <w:szCs w:val="28"/>
        </w:rPr>
        <w:t>№262-од от 20.08.2024г.</w:t>
      </w:r>
    </w:p>
    <w:p w:rsidR="00661B7A" w:rsidRDefault="00661B7A" w:rsidP="00661B7A">
      <w:pPr>
        <w:spacing w:after="0" w:line="240" w:lineRule="auto"/>
        <w:rPr>
          <w:rFonts w:ascii="Times New Roman" w:hAnsi="Times New Roman"/>
          <w:lang w:eastAsia="ar-SA"/>
        </w:rPr>
      </w:pPr>
    </w:p>
    <w:p w:rsidR="00661B7A" w:rsidRDefault="00661B7A" w:rsidP="00661B7A">
      <w:pPr>
        <w:spacing w:after="0" w:line="360" w:lineRule="auto"/>
        <w:jc w:val="center"/>
        <w:rPr>
          <w:rFonts w:ascii="Times New Roman" w:hAnsi="Times New Roman"/>
          <w:b/>
          <w:sz w:val="36"/>
          <w:szCs w:val="32"/>
          <w:lang w:eastAsia="ar-SA"/>
        </w:rPr>
      </w:pPr>
      <w:r>
        <w:rPr>
          <w:rFonts w:ascii="Times New Roman" w:hAnsi="Times New Roman"/>
          <w:b/>
          <w:sz w:val="36"/>
          <w:szCs w:val="32"/>
          <w:lang w:eastAsia="ar-SA"/>
        </w:rPr>
        <w:t>ПЛАН ВНЕУРОЧНОЙ ДЕЯТЕЛЬНОСТИ</w:t>
      </w:r>
    </w:p>
    <w:p w:rsidR="00661B7A" w:rsidRDefault="00661B7A" w:rsidP="00661B7A">
      <w:pPr>
        <w:spacing w:after="0" w:line="360" w:lineRule="auto"/>
        <w:jc w:val="center"/>
        <w:rPr>
          <w:rFonts w:ascii="Times New Roman" w:hAnsi="Times New Roman"/>
          <w:b/>
          <w:sz w:val="36"/>
          <w:szCs w:val="32"/>
          <w:lang w:eastAsia="ar-SA"/>
        </w:rPr>
      </w:pPr>
      <w:r>
        <w:rPr>
          <w:rFonts w:ascii="Times New Roman" w:hAnsi="Times New Roman"/>
          <w:b/>
          <w:sz w:val="36"/>
          <w:szCs w:val="32"/>
          <w:lang w:eastAsia="ar-SA"/>
        </w:rPr>
        <w:t xml:space="preserve">«Функциональная грамотность» </w:t>
      </w:r>
    </w:p>
    <w:p w:rsidR="00661B7A" w:rsidRDefault="00661B7A" w:rsidP="00661B7A">
      <w:pPr>
        <w:spacing w:after="0" w:line="360" w:lineRule="auto"/>
        <w:jc w:val="center"/>
        <w:rPr>
          <w:rFonts w:ascii="Times New Roman" w:hAnsi="Times New Roman"/>
          <w:b/>
          <w:sz w:val="36"/>
          <w:szCs w:val="32"/>
          <w:lang w:eastAsia="ar-SA"/>
        </w:rPr>
      </w:pPr>
      <w:r>
        <w:rPr>
          <w:rFonts w:ascii="Times New Roman" w:hAnsi="Times New Roman"/>
          <w:b/>
          <w:sz w:val="36"/>
          <w:szCs w:val="32"/>
          <w:lang w:eastAsia="ar-SA"/>
        </w:rPr>
        <w:t>3з</w:t>
      </w:r>
      <w:r>
        <w:rPr>
          <w:rFonts w:ascii="Times New Roman" w:hAnsi="Times New Roman"/>
          <w:b/>
          <w:sz w:val="36"/>
          <w:szCs w:val="32"/>
          <w:lang w:val="en-US" w:eastAsia="ar-SA"/>
        </w:rPr>
        <w:t>II</w:t>
      </w:r>
      <w:r>
        <w:rPr>
          <w:rFonts w:ascii="Times New Roman" w:hAnsi="Times New Roman"/>
          <w:b/>
          <w:sz w:val="36"/>
          <w:szCs w:val="32"/>
          <w:lang w:eastAsia="ar-SA"/>
        </w:rPr>
        <w:t xml:space="preserve"> 4з</w:t>
      </w:r>
      <w:r>
        <w:rPr>
          <w:rFonts w:ascii="Times New Roman" w:hAnsi="Times New Roman"/>
          <w:b/>
          <w:sz w:val="36"/>
          <w:szCs w:val="32"/>
          <w:lang w:val="en-US" w:eastAsia="ar-SA"/>
        </w:rPr>
        <w:t>II</w:t>
      </w:r>
      <w:r>
        <w:rPr>
          <w:rFonts w:ascii="Times New Roman" w:hAnsi="Times New Roman"/>
          <w:b/>
          <w:sz w:val="36"/>
          <w:szCs w:val="32"/>
          <w:lang w:eastAsia="ar-SA"/>
        </w:rPr>
        <w:t xml:space="preserve"> 3в</w:t>
      </w:r>
      <w:r>
        <w:rPr>
          <w:rFonts w:ascii="Times New Roman" w:hAnsi="Times New Roman"/>
          <w:b/>
          <w:sz w:val="36"/>
          <w:szCs w:val="32"/>
          <w:lang w:val="en-US" w:eastAsia="ar-SA"/>
        </w:rPr>
        <w:t>II</w:t>
      </w:r>
    </w:p>
    <w:p w:rsidR="00661B7A" w:rsidRDefault="00661B7A" w:rsidP="00661B7A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срок реализации:  2024 – 2025 учебный год</w:t>
      </w:r>
    </w:p>
    <w:p w:rsidR="00661B7A" w:rsidRDefault="00661B7A" w:rsidP="00661B7A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</w:p>
    <w:p w:rsidR="00661B7A" w:rsidRDefault="00661B7A" w:rsidP="00661B7A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</w:p>
    <w:p w:rsidR="00661B7A" w:rsidRDefault="00661B7A" w:rsidP="00661B7A">
      <w:pPr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661B7A" w:rsidRDefault="00661B7A" w:rsidP="00661B7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Составитель: </w:t>
      </w:r>
    </w:p>
    <w:p w:rsidR="00661B7A" w:rsidRDefault="00661B7A" w:rsidP="00661B7A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учитель начальных классов </w:t>
      </w:r>
    </w:p>
    <w:p w:rsidR="00661B7A" w:rsidRDefault="00661B7A" w:rsidP="00661B7A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Цымбал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Я. В.</w:t>
      </w:r>
    </w:p>
    <w:p w:rsidR="00661B7A" w:rsidRPr="00661B7A" w:rsidRDefault="00661B7A" w:rsidP="00661B7A">
      <w:pPr>
        <w:suppressAutoHyphens/>
        <w:spacing w:after="0"/>
        <w:jc w:val="center"/>
        <w:rPr>
          <w:rFonts w:ascii="Calibri" w:hAnsi="Calibri"/>
        </w:rPr>
        <w:sectPr w:rsidR="00661B7A" w:rsidRPr="00661B7A">
          <w:pgSz w:w="16838" w:h="11906" w:orient="landscape"/>
          <w:pgMar w:top="851" w:right="1134" w:bottom="850" w:left="1134" w:header="708" w:footer="708" w:gutter="0"/>
          <w:cols w:space="720"/>
        </w:sectPr>
      </w:pPr>
      <w:r>
        <w:rPr>
          <w:rFonts w:ascii="Times New Roman" w:eastAsia="Arial" w:hAnsi="Times New Roman"/>
          <w:sz w:val="28"/>
          <w:szCs w:val="28"/>
        </w:rPr>
        <w:t>2024-2025 учебный год</w:t>
      </w:r>
    </w:p>
    <w:p w:rsidR="00406DCE" w:rsidRPr="00406DCE" w:rsidRDefault="00406DCE" w:rsidP="00661B7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lastRenderedPageBreak/>
        <w:t>ПОЯСНИТЕЛЬНАЯ ЗАПИСКА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Рабочая программа внеурочной деятельности по основам функциональной грамотности</w:t>
      </w:r>
      <w:r w:rsidRPr="00406DCE">
        <w:rPr>
          <w:rFonts w:ascii="Calibri" w:eastAsia="Times New Roman" w:hAnsi="Calibri" w:cs="Calibri"/>
          <w:color w:val="000000"/>
          <w:kern w:val="0"/>
          <w:lang w:eastAsia="ru-RU"/>
        </w:rPr>
        <w:t>  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для 1-4 класса «Читаем, считаем, наблюдаем» разработана в соответствии с требованиями Федерального государственного образовательного стандарта начального общего образования (Приказ Министерства просвещения РФ от 06.10.2009 №373).</w:t>
      </w:r>
      <w:r w:rsidRPr="00406DCE">
        <w:rPr>
          <w:rFonts w:ascii="Calibri" w:eastAsia="Times New Roman" w:hAnsi="Calibri" w:cs="Calibri"/>
          <w:color w:val="000000"/>
          <w:kern w:val="0"/>
          <w:lang w:eastAsia="ru-RU"/>
        </w:rPr>
        <w:t> 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 В начальной школе закладываются основы формирования грамотного читателя. 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 владеющий техникой чтения, приемами понимания прочитанного, знающий книги и  </w:t>
      </w:r>
      <w:proofErr w:type="gramStart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и</w:t>
      </w:r>
      <w:proofErr w:type="gramEnd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умения, навыки для решения максимально широкого </w:t>
      </w:r>
      <w:proofErr w:type="spellStart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диапозона</w:t>
      </w:r>
      <w:proofErr w:type="spellEnd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 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Возраст детей, участвующих в реализации данной программы внеурочной деятельности 7 - 10 лет.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Цель программы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 формирование знаний и умений, необходимых для полноценного функционирования человека в современном обществе.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85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</w:rPr>
        <w:t>Целью изучения блока «Читательская грамотность»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 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 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85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</w:rPr>
        <w:t>Целью изучения блока «Математическая грамотность»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 является формирование у обучающихся способности определять и понимать роль математики в мире,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         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Целью изучения блока «Финансовая грамотность»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 является развитие экономического образа мышления; воспитание ответственности и нравственного поведения в области экономических отношений в семье; формирование опыта применения полученных знаний и умений для решения элементарных вопросов в области экономики семьи.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lastRenderedPageBreak/>
        <w:t>        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shd w:val="clear" w:color="auto" w:fill="FFFFFF"/>
          <w:lang w:eastAsia="ru-RU"/>
        </w:rPr>
        <w:t>Целью изучения блока «Естественно-научная грамотность»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 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 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Для достижения этой цели предполагается решение следующих </w:t>
      </w: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задач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</w:t>
      </w:r>
    </w:p>
    <w:p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формировать умение читать тексты с использованием трёх этапов работы с текстом;</w:t>
      </w:r>
    </w:p>
    <w:p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совершенствовать культуру чтения, интерес и мотивацию к чтению книг;</w:t>
      </w:r>
    </w:p>
    <w:p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учить находить и извлекать информацию из различных текстов;</w:t>
      </w:r>
    </w:p>
    <w:p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учить применять извлеченную из текста информацию для решения разного рода проблем;</w:t>
      </w:r>
    </w:p>
    <w:p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развивать у детей способность самостоятельного мышления в процессе обсуждения прочитанного;</w:t>
      </w:r>
    </w:p>
    <w:p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обеспечить усвоение ряда понятий технологии: «прогнозирование», «диалог с автором», «комментированное чтение» и др.;</w:t>
      </w:r>
    </w:p>
    <w:p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воспитывать в детях любовь к добру, к благородным, бескорыстным поступкам, к природе, науке и искусству;</w:t>
      </w:r>
    </w:p>
    <w:p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учить детей уважать всякий честный труд, талант, гений;</w:t>
      </w:r>
    </w:p>
    <w:p w:rsidR="00406DCE" w:rsidRPr="00406DCE" w:rsidRDefault="00406DCE" w:rsidP="00406DCE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поселить в детях сознание солидарности каждого отдельного человека с родиной, человечеством и желание быть им полезным.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Формы и методы работы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proofErr w:type="gramStart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Формами организации занятий по программе внеурочной деятельности являются: литературные игры, литературные гостиные, КВНы, конкурсы-кроссворды, библиотечные уроки, путешествия по страницам книг, решение проектных задач, экскурсии проекты, опыты, олимпиады, практические работы,  ребусы и т.д.</w:t>
      </w:r>
      <w:proofErr w:type="gramEnd"/>
    </w:p>
    <w:p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       На занятиях предполагается практическая работа с разными типами книг, детскими периодическими и электронными изданиями, проведение опытов, практических работ по математике, окружающему миру. Предусмотрено широкое использование различных демонстрационных материалов: портретов писателей, поэтов; репродукций картин в соответствии с содержанием программы; художественных фотографий в соответствии с содержанием программы; иллюстраций к литературным произведениям; опыты по естествознанию.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       Для реализации программы используются современные образовательные технологии деятельностного подхода: исследовательская и проектная, технологии развития критического мышления, технология создания учебных ситуаций. Согласно стратегии новых федеральных стандартов необходимо учить детей работать в сотрудничестве: предполагаются работы в парах, в группах, а также индивидуальное исполнение.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Планируемые результаты освоения предмета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Программа обеспечивает достижение следующих личностных, метапредметных результатов.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Личностными результатами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изучения курса является  формирование следующих умений:</w:t>
      </w:r>
    </w:p>
    <w:p w:rsidR="00406DCE" w:rsidRPr="00406DCE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оценивать свою вежливость;</w:t>
      </w:r>
    </w:p>
    <w:p w:rsidR="00406DCE" w:rsidRPr="00406DCE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определять степень вежливости при общении людей (вежливо – невежливо – грубо);</w:t>
      </w:r>
    </w:p>
    <w:p w:rsidR="00406DCE" w:rsidRPr="00406DCE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406DCE" w:rsidRPr="00406DCE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осознавать свою ответственность за произнесённое или написанное слово;</w:t>
      </w:r>
    </w:p>
    <w:p w:rsidR="00406DCE" w:rsidRPr="00406DCE" w:rsidRDefault="00406DCE" w:rsidP="00406DC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понимать необходимость добрых дел, подтверждающих добрые слова.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Метапредметными результатам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и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изучения курса является формирование следующих универсальных учебных действий: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определять степень успешности выполнения своей работы и работы всех, исходя из имеющихся критериев;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критически осмысливать свой опыт общения, выявлять причины удач и неудач при взаимодействии;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осознавать разнообразие текстов (жанров), продуцируемых людьми для решения коммуникативных задач;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учиться подчинять своё высказывание задаче взаимодействия;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перерабатывать информацию: осуществлять подробный, краткий и выборочный пересказ текста;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осуществлять информационную переработку научно-учебного текста: составлять его план;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анализировать структуру рассуждения, выявлять уместность приводимых аргументов, правомерность выводов;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аргументировать свою точку зрения, используя в качестве доказательства правила, цитаты;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продуцировать рассуждение, соблюдая его структуру: тезис, аргументы, вывод;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репетировать выступление и т.д.;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пользоваться приёмами подготовки устного выступления, выступать с графическим (возможно, аудио- , видео-) сопровождением;</w:t>
      </w:r>
    </w:p>
    <w:p w:rsidR="00406DCE" w:rsidRPr="00406DCE" w:rsidRDefault="00406DCE" w:rsidP="00406DC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left="705" w:hanging="283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</w:rPr>
        <w:t>Предметными результатами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изучения курса является формирование следующих умений:</w:t>
      </w:r>
    </w:p>
    <w:p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отличать подготовленную и неподготовленную речь;</w:t>
      </w:r>
    </w:p>
    <w:p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знать особенности неподготовленной речи;</w:t>
      </w:r>
    </w:p>
    <w:p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осознавать важность соблюдения норм (орфоэпических, лексических, грамматических) для успешного общения;</w:t>
      </w:r>
    </w:p>
    <w:p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знать особенности этикетных жанров комплимента, поздравления;</w:t>
      </w:r>
    </w:p>
    <w:p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реализовывать жанры комплимента, поздравления с учётом коммуникативной ситуации;</w:t>
      </w:r>
    </w:p>
    <w:p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пользоваться приёмами подготовки устного выступления, выступать с графическим (возможно, аудио-, видео-) сопровождением;</w:t>
      </w:r>
    </w:p>
    <w:p w:rsidR="00406DCE" w:rsidRPr="00406DCE" w:rsidRDefault="00406DCE" w:rsidP="00406DCE">
      <w:pPr>
        <w:numPr>
          <w:ilvl w:val="0"/>
          <w:numId w:val="4"/>
        </w:numPr>
        <w:spacing w:before="100" w:beforeAutospacing="1" w:after="100" w:afterAutospacing="1" w:line="240" w:lineRule="auto"/>
        <w:ind w:left="825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Обучающиеся, овладевшие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читательской грамотностью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способны: сформировать основы грамотного читателя, иметь стойкую привычку к чтению, поддерживать душевную и духовную потребность в чтении как средстве познания мира и самопознания, владеть техникой чтения, приёмами понимания прочитанного, знать книги и уметь их самостоятельно выбирать, максимально быстро адаптироваться в конкретной культурной среде.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Обучающиеся, овладевшие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естественно - научной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ю, способны: использовать естественно -научные знания, 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решений; строить развернутые высказывания; устанавливать надежность информации; сотрудничать.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Обучающиеся, овладевшие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математической грамотностью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, способны: распознавать проблемы, которые возникают в окружающей действительности и могут быть решены средствами математики; формулировать эти проблемы на языке математики; решать проблемы, используя математические факты и методы; анализировать использованные методы решения; интерпретировать полученные результаты с учетом поставленной проблемы; формулировать и записывать результаты решения.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Обучающиеся, овладевшие </w:t>
      </w: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финансовой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ю, способны: понимать и правильно использовать экономические термины; иметь представление о банковских картах; уметь правильно обращаться с деньгами; иметь представление о различных банковских </w:t>
      </w:r>
      <w:proofErr w:type="spellStart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услугах</w:t>
      </w:r>
      <w:proofErr w:type="gramStart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;у</w:t>
      </w:r>
      <w:proofErr w:type="gramEnd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меть</w:t>
      </w:r>
      <w:proofErr w:type="spellEnd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проводить элементарных финансовых расчётов.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3 класс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Читательская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lastRenderedPageBreak/>
        <w:t>Естественно-научная грамотность</w:t>
      </w:r>
      <w:proofErr w:type="gramStart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:</w:t>
      </w:r>
      <w:proofErr w:type="gramEnd"/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Финансовая грамотность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: бюджет, уровни государственного бюджета, семейный 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</w:rPr>
        <w:t>Математическая грамотность: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 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left="1275"/>
        <w:jc w:val="center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Тематическое планирование 3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"/>
        <w:gridCol w:w="1951"/>
        <w:gridCol w:w="1843"/>
        <w:gridCol w:w="5935"/>
      </w:tblGrid>
      <w:tr w:rsidR="00406DCE" w:rsidRPr="00406DCE" w:rsidTr="00406DCE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sz w:val="24"/>
                <w:szCs w:val="24"/>
                <w:lang w:eastAsia="ru-RU"/>
              </w:rPr>
              <w:t>Предмет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Формируемые умения</w:t>
            </w:r>
          </w:p>
        </w:tc>
      </w:tr>
      <w:tr w:rsidR="00406DCE" w:rsidRPr="00406DCE" w:rsidTr="00406DCE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</w:rPr>
              <w:t>Бок «Читательская грамотность»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Про дождевого червяка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Тип текста. Содержание научно-познавательного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6396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Определять тип текста;</w:t>
            </w:r>
          </w:p>
          <w:p w:rsidR="00406DCE" w:rsidRPr="00406DCE" w:rsidRDefault="00406DCE" w:rsidP="0046396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дополнять предложение словами из тек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ста;</w:t>
            </w:r>
          </w:p>
          <w:p w:rsidR="00406DCE" w:rsidRPr="00406DCE" w:rsidRDefault="00406DCE" w:rsidP="0046396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определять периоды развития дождевого червя на основе теста;</w:t>
            </w:r>
          </w:p>
          <w:p w:rsidR="00406DCE" w:rsidRPr="00406DCE" w:rsidRDefault="00406DCE" w:rsidP="0046396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объяснять, почему дождевые черви - это настоящие сокровища, живущие под зем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лёй;</w:t>
            </w:r>
          </w:p>
          <w:p w:rsidR="00406DCE" w:rsidRPr="00406DCE" w:rsidRDefault="00406DCE" w:rsidP="0046396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определять на основе теста способ пита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ния дождевых червей;</w:t>
            </w:r>
          </w:p>
          <w:p w:rsidR="00406DCE" w:rsidRPr="00406DCE" w:rsidRDefault="00406DCE" w:rsidP="0046396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находить предложение, соответствующее рисунку;</w:t>
            </w:r>
          </w:p>
          <w:p w:rsidR="00406DCE" w:rsidRPr="00406DCE" w:rsidRDefault="00406DCE" w:rsidP="0046396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выбирать утверждения, соответствующие тексту;</w:t>
            </w:r>
          </w:p>
          <w:p w:rsidR="00406DCE" w:rsidRPr="00406DCE" w:rsidRDefault="00406DCE" w:rsidP="0046396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составлять вопрос по содержанию текста;</w:t>
            </w:r>
          </w:p>
          <w:p w:rsidR="00406DCE" w:rsidRPr="00406DCE" w:rsidRDefault="00406DCE" w:rsidP="0046396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называть дополнительные вопросы, отве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тов на которые нет в тексте.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Кальций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Содержание </w:t>
            </w:r>
            <w:proofErr w:type="spellStart"/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научно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познавательного</w:t>
            </w:r>
            <w:proofErr w:type="spellEnd"/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6396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Работать с кластером;</w:t>
            </w:r>
          </w:p>
          <w:p w:rsidR="00406DCE" w:rsidRPr="00406DCE" w:rsidRDefault="00406DCE" w:rsidP="0046396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Дополнять предложение словами из тек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ста;</w:t>
            </w:r>
          </w:p>
          <w:p w:rsidR="00406DCE" w:rsidRPr="00406DCE" w:rsidRDefault="00406DCE" w:rsidP="0046396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определять, что такое минерал;</w:t>
            </w:r>
          </w:p>
          <w:p w:rsidR="00406DCE" w:rsidRPr="00406DCE" w:rsidRDefault="00406DCE" w:rsidP="0046396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называть стройматериалы, содержащие кальций;</w:t>
            </w:r>
          </w:p>
          <w:p w:rsidR="00406DCE" w:rsidRPr="00406DCE" w:rsidRDefault="00406DCE" w:rsidP="0046396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объяснять значение слова;</w:t>
            </w:r>
          </w:p>
          <w:p w:rsidR="00406DCE" w:rsidRPr="00406DCE" w:rsidRDefault="00406DCE" w:rsidP="0046396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выбирать утверждения, которые соответ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ствуют прочитанному тексту;</w:t>
            </w:r>
          </w:p>
          <w:p w:rsidR="00406DCE" w:rsidRPr="00406DCE" w:rsidRDefault="00406DCE" w:rsidP="0046396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составлять предложения по рисунку;</w:t>
            </w:r>
          </w:p>
          <w:p w:rsidR="00406DCE" w:rsidRPr="00406DCE" w:rsidRDefault="00406DCE" w:rsidP="0046396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составлять вопрос по содержанию текста и записывать ответ на составленный во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прос.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Сколько весит облако?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Тип текста. Главная мысль текста. Содержа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ние текста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6396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Определять тип текста;</w:t>
            </w:r>
          </w:p>
          <w:p w:rsidR="00406DCE" w:rsidRPr="00406DCE" w:rsidRDefault="00406DCE" w:rsidP="0046396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определять, что вынесено в заглавие - тема или главная мысль;</w:t>
            </w:r>
          </w:p>
          <w:p w:rsidR="00406DCE" w:rsidRPr="00406DCE" w:rsidRDefault="00406DCE" w:rsidP="0046396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находить ответ на вопрос в тексте;</w:t>
            </w:r>
          </w:p>
          <w:p w:rsidR="00406DCE" w:rsidRPr="00406DCE" w:rsidRDefault="00406DCE" w:rsidP="0046396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объяснять значение слова;</w:t>
            </w:r>
          </w:p>
          <w:p w:rsidR="00406DCE" w:rsidRPr="00406DCE" w:rsidRDefault="00406DCE" w:rsidP="0046396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дополнять предложения;</w:t>
            </w:r>
          </w:p>
          <w:p w:rsidR="00406DCE" w:rsidRPr="00406DCE" w:rsidRDefault="00406DCE" w:rsidP="0046396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выбирать вопросы, на которые можно найти ответы в тексте;</w:t>
            </w:r>
          </w:p>
          <w:p w:rsidR="00406DCE" w:rsidRPr="00406DCE" w:rsidRDefault="00406DCE" w:rsidP="0046396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lastRenderedPageBreak/>
              <w:t>дополнять план текста;</w:t>
            </w:r>
          </w:p>
          <w:p w:rsidR="00406DCE" w:rsidRPr="00406DCE" w:rsidRDefault="00406DCE" w:rsidP="0046396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рассказывать о прочитанном произведе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нии;</w:t>
            </w:r>
          </w:p>
          <w:p w:rsidR="00406DCE" w:rsidRPr="00406DCE" w:rsidRDefault="00406DCE" w:rsidP="0046396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составлять вопрос по содержанию текста и записывать ответ на составленный во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прос;</w:t>
            </w:r>
          </w:p>
          <w:p w:rsidR="00406DCE" w:rsidRPr="00406DCE" w:rsidRDefault="00406DCE" w:rsidP="0046396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определять название книг с достоверны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ми сведениями.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Хлеб - всему го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лова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Тип текста. Главная мысль текста. Содержа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ние текста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6396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Определять тип текста;</w:t>
            </w:r>
          </w:p>
          <w:p w:rsidR="00406DCE" w:rsidRPr="00406DCE" w:rsidRDefault="00406DCE" w:rsidP="0046396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определять, что вынесено в заглавие - тема или главная мысль;</w:t>
            </w:r>
          </w:p>
          <w:p w:rsidR="00406DCE" w:rsidRPr="00406DCE" w:rsidRDefault="00406DCE" w:rsidP="0046396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записывать пословицы о хлебе;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Про мел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Главная мысль текста. Содержание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6396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Заполнять кластер о происхождении ме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ла;</w:t>
            </w:r>
          </w:p>
          <w:p w:rsidR="00406DCE" w:rsidRPr="00406DCE" w:rsidRDefault="00406DCE" w:rsidP="0046396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составлять вопрос по готовому ответу;</w:t>
            </w:r>
          </w:p>
          <w:p w:rsidR="00406DCE" w:rsidRPr="00406DCE" w:rsidRDefault="00406DCE" w:rsidP="0046396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давать определение слова;</w:t>
            </w:r>
          </w:p>
          <w:p w:rsidR="00406DCE" w:rsidRPr="00406DCE" w:rsidRDefault="00406DCE" w:rsidP="0046396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работать с толковым словарём;</w:t>
            </w:r>
          </w:p>
          <w:p w:rsidR="00406DCE" w:rsidRPr="00406DCE" w:rsidRDefault="00406DCE" w:rsidP="0046396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работать с толкованием слова;</w:t>
            </w:r>
          </w:p>
          <w:p w:rsidR="00406DCE" w:rsidRPr="00406DCE" w:rsidRDefault="00406DCE" w:rsidP="0046396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соединять части предложений и опреде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лять их порядок;</w:t>
            </w:r>
          </w:p>
          <w:p w:rsidR="00406DCE" w:rsidRPr="00406DCE" w:rsidRDefault="00406DCE" w:rsidP="0046396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составлять план текста в виде вопросов;</w:t>
            </w:r>
          </w:p>
          <w:p w:rsidR="00406DCE" w:rsidRPr="00406DCE" w:rsidRDefault="00406DCE" w:rsidP="0046396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составлять вопрос по содержанию текста и записывать ответ на составленный во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прос.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Про мыло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Содержание </w:t>
            </w:r>
            <w:proofErr w:type="spellStart"/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научно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познавательного</w:t>
            </w:r>
            <w:proofErr w:type="spellEnd"/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6396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Дополнять предложение;</w:t>
            </w:r>
          </w:p>
          <w:p w:rsidR="00406DCE" w:rsidRPr="00406DCE" w:rsidRDefault="00406DCE" w:rsidP="0046396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давать определение слова;</w:t>
            </w:r>
          </w:p>
          <w:p w:rsidR="00406DCE" w:rsidRPr="00406DCE" w:rsidRDefault="00406DCE" w:rsidP="0046396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работать с толковым словарём;</w:t>
            </w:r>
          </w:p>
          <w:p w:rsidR="00406DCE" w:rsidRPr="00406DCE" w:rsidRDefault="00406DCE" w:rsidP="0046396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соединять части предложений и опреде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лять их порядок;</w:t>
            </w:r>
          </w:p>
          <w:p w:rsidR="00406DCE" w:rsidRPr="00406DCE" w:rsidRDefault="00406DCE" w:rsidP="0046396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находить в тексте предложение, которое соответствует рисунку;</w:t>
            </w:r>
          </w:p>
          <w:p w:rsidR="00406DCE" w:rsidRPr="00406DCE" w:rsidRDefault="00406DCE" w:rsidP="0046396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находить в тексте предложение по задан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ному условию;</w:t>
            </w:r>
          </w:p>
          <w:p w:rsidR="00406DCE" w:rsidRPr="00406DCE" w:rsidRDefault="00406DCE" w:rsidP="0046396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дополнять текст по заданному условию;</w:t>
            </w:r>
          </w:p>
          <w:p w:rsidR="00406DCE" w:rsidRPr="00406DCE" w:rsidRDefault="00406DCE" w:rsidP="0046396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определять даты принятия гербов.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История свечи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Содержание </w:t>
            </w:r>
            <w:proofErr w:type="spellStart"/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научно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познавательного</w:t>
            </w:r>
            <w:proofErr w:type="spellEnd"/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6396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Давать определение слова;</w:t>
            </w:r>
          </w:p>
          <w:p w:rsidR="00406DCE" w:rsidRPr="00406DCE" w:rsidRDefault="00406DCE" w:rsidP="0046396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записывать ответ на поставленный во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прос;</w:t>
            </w:r>
          </w:p>
          <w:p w:rsidR="00406DCE" w:rsidRPr="00406DCE" w:rsidRDefault="00406DCE" w:rsidP="0046396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определять слово по его лексическому значению;</w:t>
            </w:r>
          </w:p>
          <w:p w:rsidR="00406DCE" w:rsidRPr="00406DCE" w:rsidRDefault="00406DCE" w:rsidP="0046396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называть вещества, которые используют при изготовлении свечей;</w:t>
            </w:r>
          </w:p>
          <w:p w:rsidR="00406DCE" w:rsidRPr="00406DCE" w:rsidRDefault="00406DCE" w:rsidP="0046396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выбрать вопросы, на которые можно найти ответ в тексте;</w:t>
            </w:r>
          </w:p>
          <w:p w:rsidR="00406DCE" w:rsidRPr="00406DCE" w:rsidRDefault="00406DCE" w:rsidP="0046396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составлять вопросы и находить ответы в тексте;</w:t>
            </w:r>
          </w:p>
          <w:p w:rsidR="00406DCE" w:rsidRPr="00406DCE" w:rsidRDefault="00406DCE" w:rsidP="0046396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соединять части предложений и опреде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лять их порядок;</w:t>
            </w:r>
          </w:p>
          <w:p w:rsidR="00406DCE" w:rsidRPr="00406DCE" w:rsidRDefault="00406DCE" w:rsidP="0046396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заполнять кластер по рисункам на основе прочитанного текста;</w:t>
            </w:r>
          </w:p>
          <w:p w:rsidR="00406DCE" w:rsidRPr="00406DCE" w:rsidRDefault="00406DCE" w:rsidP="0046396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называть правила безопасности при ис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пользовании свечей;</w:t>
            </w:r>
          </w:p>
          <w:p w:rsidR="00406DCE" w:rsidRPr="00406DCE" w:rsidRDefault="00406DCE" w:rsidP="0046396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рассказывать о прочитанном </w:t>
            </w:r>
            <w:proofErr w:type="spellStart"/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произведе</w:t>
            </w:r>
            <w:proofErr w:type="spellEnd"/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-</w:t>
            </w:r>
          </w:p>
          <w:p w:rsidR="00406DCE" w:rsidRPr="00406DCE" w:rsidRDefault="00406DCE" w:rsidP="0046396E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Магнит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Содержание </w:t>
            </w:r>
            <w:proofErr w:type="spellStart"/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научно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познавательного</w:t>
            </w:r>
            <w:proofErr w:type="spellEnd"/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 xml:space="preserve">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6396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Давать определение слова;</w:t>
            </w:r>
          </w:p>
          <w:p w:rsidR="00406DCE" w:rsidRPr="00406DCE" w:rsidRDefault="00406DCE" w:rsidP="0046396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дополнять предложение;</w:t>
            </w:r>
          </w:p>
          <w:p w:rsidR="00406DCE" w:rsidRPr="00406DCE" w:rsidRDefault="00406DCE" w:rsidP="0046396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находить ответ на поставленный вопрос;</w:t>
            </w:r>
          </w:p>
          <w:p w:rsidR="00406DCE" w:rsidRPr="00406DCE" w:rsidRDefault="00406DCE" w:rsidP="0046396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объяснять значение словосочетания;</w:t>
            </w:r>
          </w:p>
          <w:p w:rsidR="00406DCE" w:rsidRPr="00406DCE" w:rsidRDefault="00406DCE" w:rsidP="0046396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 помощью текста находить отличия между предметами;</w:t>
            </w:r>
          </w:p>
          <w:p w:rsidR="00406DCE" w:rsidRPr="00406DCE" w:rsidRDefault="00406DCE" w:rsidP="0046396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называть предметы, о которых говорится в тексте;</w:t>
            </w:r>
          </w:p>
          <w:p w:rsidR="00406DCE" w:rsidRPr="00406DCE" w:rsidRDefault="00406DCE" w:rsidP="0046396E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lastRenderedPageBreak/>
              <w:t>рассказывать о прочитанном произведе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нии.</w:t>
            </w:r>
          </w:p>
        </w:tc>
      </w:tr>
      <w:tr w:rsidR="00406DCE" w:rsidRPr="00406DCE" w:rsidTr="00406DCE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</w:rPr>
              <w:lastRenderedPageBreak/>
              <w:t>Блок «Естественно-научная грамотность»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Дождевые черви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Дождевые черви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6396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Называть части тела дождевого червя;</w:t>
            </w:r>
          </w:p>
          <w:p w:rsidR="00406DCE" w:rsidRPr="00406DCE" w:rsidRDefault="00406DCE" w:rsidP="0046396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объяснять, какую роль играют щетинки в жизни животного;</w:t>
            </w:r>
          </w:p>
          <w:p w:rsidR="00406DCE" w:rsidRPr="00406DCE" w:rsidRDefault="00406DCE" w:rsidP="0046396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рассказывать, чем питается дождевой червь;</w:t>
            </w:r>
          </w:p>
          <w:p w:rsidR="00406DCE" w:rsidRPr="00406DCE" w:rsidRDefault="00406DCE" w:rsidP="0046396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объяснять, почему во время дождя дож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девые черви выползают на поверхность земли;</w:t>
            </w:r>
          </w:p>
          <w:p w:rsidR="00406DCE" w:rsidRPr="00406DCE" w:rsidRDefault="00406DCE" w:rsidP="0046396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наблюдать, как дождевые черви создают плодородную почву;</w:t>
            </w:r>
          </w:p>
          <w:p w:rsidR="00406DCE" w:rsidRPr="00406DCE" w:rsidRDefault="00406DCE" w:rsidP="0046396E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заполнять таблицу-характеристику на дождевого червя.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Полезный каль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ций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Кальций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6396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Заполнять таблицу;</w:t>
            </w:r>
          </w:p>
          <w:p w:rsidR="00406DCE" w:rsidRPr="00406DCE" w:rsidRDefault="00406DCE" w:rsidP="0046396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дополнять предложение;</w:t>
            </w:r>
          </w:p>
          <w:p w:rsidR="00406DCE" w:rsidRPr="00406DCE" w:rsidRDefault="00406DCE" w:rsidP="0046396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определять с помощью опытов, что про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исходит с костями и скорлупой яйца, если из них удалить кальций;</w:t>
            </w:r>
          </w:p>
          <w:p w:rsidR="00406DCE" w:rsidRPr="00406DCE" w:rsidRDefault="00406DCE" w:rsidP="0046396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составлять суточное меню с молочными продуктами;</w:t>
            </w:r>
          </w:p>
          <w:p w:rsidR="00406DCE" w:rsidRPr="00406DCE" w:rsidRDefault="00406DCE" w:rsidP="0046396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дописывать вывод о необходимости кальция для организма.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Про облака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Облака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6396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 помощью опыта показывать образова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ние облаков;</w:t>
            </w:r>
          </w:p>
          <w:p w:rsidR="00406DCE" w:rsidRPr="00406DCE" w:rsidRDefault="00406DCE" w:rsidP="0046396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объяснять, почему облака увеличиваются в размере;</w:t>
            </w:r>
          </w:p>
          <w:p w:rsidR="00406DCE" w:rsidRPr="00406DCE" w:rsidRDefault="00406DCE" w:rsidP="0046396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называть явления природы;</w:t>
            </w:r>
          </w:p>
          <w:p w:rsidR="00406DCE" w:rsidRPr="00406DCE" w:rsidRDefault="00406DCE" w:rsidP="0046396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называть виды облаков;</w:t>
            </w:r>
          </w:p>
          <w:p w:rsidR="00406DCE" w:rsidRPr="00406DCE" w:rsidRDefault="00406DCE" w:rsidP="0046396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определять погоду по облакам.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Про хлеб и дрожжи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Дрожжи. Хлеб.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6396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Называть внешние признаки сходства и различия ржи и пшеницы;</w:t>
            </w:r>
          </w:p>
          <w:p w:rsidR="00406DCE" w:rsidRPr="00406DCE" w:rsidRDefault="00406DCE" w:rsidP="0046396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описывать внешний вид ржаного и пше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ничного хлеба;</w:t>
            </w:r>
          </w:p>
          <w:p w:rsidR="00406DCE" w:rsidRPr="00406DCE" w:rsidRDefault="00406DCE" w:rsidP="0046396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определять наличие дырочек в хлебобу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лочных изделиях;</w:t>
            </w:r>
          </w:p>
          <w:p w:rsidR="00406DCE" w:rsidRPr="00406DCE" w:rsidRDefault="00406DCE" w:rsidP="0046396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давать определение слову «дрожжи»;</w:t>
            </w:r>
          </w:p>
          <w:p w:rsidR="00406DCE" w:rsidRPr="00406DCE" w:rsidRDefault="00406DCE" w:rsidP="0046396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проводить опыт, показывающий влияние температуры на процесс брожения;</w:t>
            </w:r>
          </w:p>
          <w:p w:rsidR="00406DCE" w:rsidRPr="00406DCE" w:rsidRDefault="00406DCE" w:rsidP="0046396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проводить опыт, показывающий влияние сахара на процесс брожения;</w:t>
            </w:r>
          </w:p>
          <w:p w:rsidR="00406DCE" w:rsidRPr="00406DCE" w:rsidRDefault="00406DCE" w:rsidP="0046396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проводить опыт, доказывающий образо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вание углекислого газа при брожении;</w:t>
            </w:r>
          </w:p>
          <w:p w:rsidR="00406DCE" w:rsidRPr="00406DCE" w:rsidRDefault="00406DCE" w:rsidP="0046396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проводить опыт, доказывающий, что вкус и качество хлеба зависят от выдержки теста.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Мел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Мел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6396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Доказывать, что мел не растворяется в воде;</w:t>
            </w:r>
          </w:p>
          <w:p w:rsidR="00406DCE" w:rsidRPr="00406DCE" w:rsidRDefault="00406DCE" w:rsidP="0046396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называть, из чего состоит мел;</w:t>
            </w:r>
          </w:p>
          <w:p w:rsidR="00406DCE" w:rsidRPr="00406DCE" w:rsidRDefault="00406DCE" w:rsidP="0046396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доказывать, что мел содержит карбонат кальция;</w:t>
            </w:r>
          </w:p>
          <w:p w:rsidR="00406DCE" w:rsidRPr="00406DCE" w:rsidRDefault="00406DCE" w:rsidP="0046396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определять состав мела;</w:t>
            </w:r>
          </w:p>
          <w:p w:rsidR="00406DCE" w:rsidRPr="00406DCE" w:rsidRDefault="00406DCE" w:rsidP="0046396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называть области применения мела.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Чем интересно мыло и как оно «работает»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Мыло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6396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Называть виды мыла;</w:t>
            </w:r>
          </w:p>
          <w:p w:rsidR="00406DCE" w:rsidRPr="00406DCE" w:rsidRDefault="00406DCE" w:rsidP="0046396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исследовать мыло в сухом виде;</w:t>
            </w:r>
          </w:p>
          <w:p w:rsidR="00406DCE" w:rsidRPr="00406DCE" w:rsidRDefault="00406DCE" w:rsidP="0046396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показывать, что при намокании мыла по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является пена;</w:t>
            </w:r>
          </w:p>
          <w:p w:rsidR="00406DCE" w:rsidRPr="00406DCE" w:rsidRDefault="00406DCE" w:rsidP="0046396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проводить опыт, доказывающий, что мы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ло очищает воду от масла;</w:t>
            </w:r>
          </w:p>
          <w:p w:rsidR="00406DCE" w:rsidRPr="00406DCE" w:rsidRDefault="00406DCE" w:rsidP="0046396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lastRenderedPageBreak/>
              <w:t>проводить опыт, доказывающий, что мы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ло уменьшает поверхностное натяжение воды;</w:t>
            </w:r>
          </w:p>
          <w:p w:rsidR="00406DCE" w:rsidRPr="00406DCE" w:rsidRDefault="00406DCE" w:rsidP="0046396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исследовать с помощью лупы мыльные пузыри;</w:t>
            </w:r>
          </w:p>
          <w:p w:rsidR="00406DCE" w:rsidRPr="00406DCE" w:rsidRDefault="00406DCE" w:rsidP="0046396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доказывать, что мыльные пузыри обра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зуются из жидкого мыла.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15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Про свечи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Свеча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6396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Рассказывать о строении свечи;</w:t>
            </w:r>
          </w:p>
          <w:p w:rsidR="00406DCE" w:rsidRPr="00406DCE" w:rsidRDefault="00406DCE" w:rsidP="0046396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рассказывать о зонах пламени свечи;</w:t>
            </w:r>
          </w:p>
          <w:p w:rsidR="00406DCE" w:rsidRPr="00406DCE" w:rsidRDefault="00406DCE" w:rsidP="0046396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объяснять, почему гаснет свеча;</w:t>
            </w:r>
          </w:p>
          <w:p w:rsidR="00406DCE" w:rsidRPr="00406DCE" w:rsidRDefault="00406DCE" w:rsidP="0046396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объяснять, почему внутри ёмкости под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нимается вода;</w:t>
            </w:r>
          </w:p>
          <w:p w:rsidR="00406DCE" w:rsidRPr="00406DCE" w:rsidRDefault="00406DCE" w:rsidP="0046396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объяснять, почему происходит возгора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ние дыма.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Волшебный маг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нит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Магнит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6396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Называть виды магнитов;</w:t>
            </w:r>
          </w:p>
          <w:p w:rsidR="00406DCE" w:rsidRPr="00406DCE" w:rsidRDefault="00406DCE" w:rsidP="0046396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определять опытным путём, какие пред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меты притягивает магнит;</w:t>
            </w:r>
          </w:p>
          <w:p w:rsidR="00406DCE" w:rsidRPr="00406DCE" w:rsidRDefault="00406DCE" w:rsidP="0046396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доказывать с помощью опыта, что маг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нитная сила действует через стекло и дру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гие предметы;</w:t>
            </w:r>
          </w:p>
          <w:p w:rsidR="00406DCE" w:rsidRPr="00406DCE" w:rsidRDefault="00406DCE" w:rsidP="0046396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показывать с помощью опыта, что магнит может намагничивать металлические пред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меты;</w:t>
            </w:r>
          </w:p>
          <w:p w:rsidR="00406DCE" w:rsidRPr="00406DCE" w:rsidRDefault="00406DCE" w:rsidP="0046396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рассказывать о том, что магнит имеет два полюса;</w:t>
            </w:r>
          </w:p>
          <w:p w:rsidR="00406DCE" w:rsidRPr="00406DCE" w:rsidRDefault="00406DCE" w:rsidP="0046396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показывать с помощью опыта, как можно создать компас.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Проверь себя Материал, изученный в первом полугодии.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Ориентироваться в понятиях, изученных в первом полугодии;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применять полученные знания в повсе</w:t>
            </w: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дневной жизни;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работать самостоятельно;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планировать и корректировать свои дей</w:t>
            </w: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ствия в соответствии с поставленной учеб</w:t>
            </w: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softHyphen/>
              <w:t>ной задачей.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Проверь себя</w:t>
            </w:r>
          </w:p>
        </w:tc>
      </w:tr>
      <w:tr w:rsidR="00406DCE" w:rsidRPr="00406DCE" w:rsidTr="00406DCE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</w:rPr>
              <w:t>Блок «Финансовая грамотность»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Что такое «бюд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жет»?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lastRenderedPageBreak/>
              <w:t>Федеральный бюджет, уровни бюджета,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lastRenderedPageBreak/>
              <w:t>- Понимать и правильно использовать фи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нансовые термины: «бюджет», «налоги»;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«дефицит», «профицит»;</w:t>
            </w:r>
          </w:p>
          <w:p w:rsidR="00406DCE" w:rsidRPr="00406DCE" w:rsidRDefault="00406DCE" w:rsidP="0046396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понимать, из каких уровней состоит бюджетная система России;</w:t>
            </w:r>
          </w:p>
          <w:p w:rsidR="00406DCE" w:rsidRPr="00406DCE" w:rsidRDefault="00406DCE" w:rsidP="0046396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объяснять, откуда берутся деньги в гос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бюджете и куда они расходуются;</w:t>
            </w:r>
          </w:p>
          <w:p w:rsidR="00406DCE" w:rsidRPr="00406DCE" w:rsidRDefault="00406DCE" w:rsidP="0046396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выдвигать свои предположения и уметь аргументировать свой ответ;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уметь слушать и слышать собеседника.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Семейный бюд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жет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Семейный бюджет, до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ходы и расходы.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6396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Объяснять значение понятия «семейный бюджет»;</w:t>
            </w:r>
          </w:p>
          <w:p w:rsidR="00406DCE" w:rsidRPr="00406DCE" w:rsidRDefault="00406DCE" w:rsidP="0046396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понимать, как в семье появляются доходы;</w:t>
            </w:r>
          </w:p>
          <w:p w:rsidR="00406DCE" w:rsidRPr="00406DCE" w:rsidRDefault="00406DCE" w:rsidP="0046396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делить расходы на «обязательные», «же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лаемые и «непредвиденные»;</w:t>
            </w:r>
          </w:p>
          <w:p w:rsidR="00406DCE" w:rsidRPr="00406DCE" w:rsidRDefault="00406DCE" w:rsidP="0046396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заполнять кластер;</w:t>
            </w:r>
          </w:p>
          <w:p w:rsidR="00406DCE" w:rsidRPr="00406DCE" w:rsidRDefault="00406DCE" w:rsidP="0046396E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формулировать высказывание в устной и письменной речи на заданную тему.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Откуда в семье берутся деньги?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Зарплата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Понятие заработной платы, виды зарплаты.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6396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Понимать и правильно использовать фи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нансовые термины: «заработная плата», «фиксированная зарплата», «аванс», «пре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мия» и «гонорар»;</w:t>
            </w:r>
          </w:p>
          <w:p w:rsidR="00406DCE" w:rsidRPr="00406DCE" w:rsidRDefault="00406DCE" w:rsidP="0046396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анализировать данные, представленные в виде графика;</w:t>
            </w:r>
          </w:p>
          <w:p w:rsidR="00406DCE" w:rsidRPr="00406DCE" w:rsidRDefault="00406DCE" w:rsidP="0046396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приводить примеры различных профес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сий;</w:t>
            </w:r>
          </w:p>
          <w:p w:rsidR="00406DCE" w:rsidRPr="00406DCE" w:rsidRDefault="00406DCE" w:rsidP="0046396E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объяснять, отчего может зависеть размер заработной платы.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Откуда в семье берутся деньги?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Пенсия и соци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альные пособия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Пенсия, досрочная пен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сия, пособия для разных категорий граждан.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6396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Понимать и правильно использовать фи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нансовые термины: «пенсия», «досрочная пенсия», «пособие»;</w:t>
            </w:r>
          </w:p>
          <w:p w:rsidR="00406DCE" w:rsidRPr="00406DCE" w:rsidRDefault="00406DCE" w:rsidP="0046396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 доступном для третьеклассника уровне определять основание для назначения до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срочной пенсии;</w:t>
            </w:r>
          </w:p>
          <w:p w:rsidR="00406DCE" w:rsidRPr="00406DCE" w:rsidRDefault="00406DCE" w:rsidP="0046396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называть пособия, которые получают граждане нашей страны;</w:t>
            </w:r>
          </w:p>
          <w:p w:rsidR="00406DCE" w:rsidRPr="00406DCE" w:rsidRDefault="00406DCE" w:rsidP="0046396E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определять, какие пособия относятся к регулярным, а какие - к эпизодическим.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Откуда в семье берутся деньги? Наследство, вклад, выигрыш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Наследство, вклад, вы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игрыш.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-- Понимать и правильно использовать финансовые термины: «случайный доход», «выигрыш», «клад», «наследство» и «дви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жимое и недвижимое имущество»;</w:t>
            </w:r>
          </w:p>
          <w:p w:rsidR="00406DCE" w:rsidRPr="00406DCE" w:rsidRDefault="00406DCE" w:rsidP="0046396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понимать, что выигрыш облагается нало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гом;</w:t>
            </w:r>
          </w:p>
          <w:p w:rsidR="00406DCE" w:rsidRPr="00406DCE" w:rsidRDefault="00406DCE" w:rsidP="0046396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иметь представления о налогах, которые человек должен заплатить от доходов, по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лученных в виде выигрыша;</w:t>
            </w:r>
          </w:p>
          <w:p w:rsidR="00406DCE" w:rsidRPr="00406DCE" w:rsidRDefault="00406DCE" w:rsidP="0046396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понимать, как должен поступить человек, нашедший клад;</w:t>
            </w:r>
          </w:p>
          <w:p w:rsidR="00406DCE" w:rsidRPr="00406DCE" w:rsidRDefault="00406DCE" w:rsidP="0046396E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называть предметы, которые человек мо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жет получить в наследство.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 что тратятся семейные деньги? Виды расходов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Классификация расхо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дов по различным осно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ваниям.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-- Понимать и правильно использовать финансовые термины: «обязательные рас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ходы», «желаемые расходы», «непредви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денные расходы»,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«текущие расходы», «капитальные расхо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ды», «чрезвычайные расходы», «ежемесяч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ные расходы», «ежегодные расходы», «се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зонные расходы», «разовые расходы»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 что тратятся семейные деньги? Обязательные платежи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Виды обязательных платежей.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6396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Понимать и правильно использовать фи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нансовые термины: «коммунальные плате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жи», «тариф», «штрафы», «налоги»;</w:t>
            </w:r>
          </w:p>
          <w:p w:rsidR="00406DCE" w:rsidRPr="00406DCE" w:rsidRDefault="00406DCE" w:rsidP="0046396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объяснять, почему обязательные платежи нужно платить вовремя;</w:t>
            </w:r>
          </w:p>
          <w:p w:rsidR="00406DCE" w:rsidRPr="00406DCE" w:rsidRDefault="00406DCE" w:rsidP="0046396E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 примере различных ситуаций опреде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 xml:space="preserve">лять вид 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lastRenderedPageBreak/>
              <w:t>обязательного платежа.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26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Как сэкономить семейные деньги?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Экономия семейного бюджета.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6396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Понимать и правильно использовать фи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нансовые термины: «экономия семейного бюджета», «продовольственные товары», «непродовольственные товары»;</w:t>
            </w:r>
          </w:p>
          <w:p w:rsidR="00406DCE" w:rsidRPr="00406DCE" w:rsidRDefault="00406DCE" w:rsidP="0046396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формулировать простые правила эконо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мии семейного бюджета;</w:t>
            </w:r>
          </w:p>
          <w:p w:rsidR="00406DCE" w:rsidRPr="00406DCE" w:rsidRDefault="00406DCE" w:rsidP="0046396E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 доступном для третьеклассника уровне объяснять, почему необходимо экономить семейный бюджет.</w:t>
            </w:r>
          </w:p>
        </w:tc>
      </w:tr>
      <w:tr w:rsidR="00406DCE" w:rsidRPr="00406DCE" w:rsidTr="00406DCE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</w:rPr>
              <w:t>Блок «Математическая грамотность»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Расходы и доходы бюджета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Сравнение доходов и расходов. Дефицит и профицит.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6396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Определять дефицитный и профицитный бюджет;</w:t>
            </w:r>
          </w:p>
          <w:p w:rsidR="00406DCE" w:rsidRPr="00406DCE" w:rsidRDefault="00406DCE" w:rsidP="0046396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анализировать данные, представленные на инфографике, и на основе этих данных заполнять таблицу;</w:t>
            </w:r>
          </w:p>
          <w:p w:rsidR="00406DCE" w:rsidRPr="00406DCE" w:rsidRDefault="00406DCE" w:rsidP="0046396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выполнять вычисления по таблице;</w:t>
            </w:r>
          </w:p>
          <w:p w:rsidR="00406DCE" w:rsidRPr="00406DCE" w:rsidRDefault="00406DCE" w:rsidP="0046396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выполнять сложение и вычитание много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значных чисел;</w:t>
            </w:r>
          </w:p>
          <w:p w:rsidR="00406DCE" w:rsidRPr="00406DCE" w:rsidRDefault="00406DCE" w:rsidP="0046396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составлять задачу по предложенному ре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шению;</w:t>
            </w:r>
          </w:p>
          <w:p w:rsidR="00406DCE" w:rsidRPr="00406DCE" w:rsidRDefault="00406DCE" w:rsidP="0046396E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формулировать вопрос задачи.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Планируем се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мейный бюджет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Доходы и расходы в семейном бюджете.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6396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анализировать данные, представленные в таблице, и по этим данным выполнять не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обходимые вычисления;</w:t>
            </w:r>
          </w:p>
          <w:p w:rsidR="00406DCE" w:rsidRPr="00406DCE" w:rsidRDefault="00406DCE" w:rsidP="0046396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выполнять сложение и вычитание много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значных чисел, деление круглого числа на однозначное;</w:t>
            </w:r>
          </w:p>
          <w:p w:rsidR="00406DCE" w:rsidRPr="00406DCE" w:rsidRDefault="00406DCE" w:rsidP="0046396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анализировать данные столбчатой диа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граммы;</w:t>
            </w:r>
          </w:p>
          <w:p w:rsidR="00406DCE" w:rsidRPr="00406DCE" w:rsidRDefault="00406DCE" w:rsidP="0046396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выполнять умножение двузначного числа на однозначное путём сложения одинако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вых слагаемых;</w:t>
            </w:r>
          </w:p>
          <w:p w:rsidR="00406DCE" w:rsidRPr="00406DCE" w:rsidRDefault="00406DCE" w:rsidP="0046396E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выполнять чертёж к задаче и записывать её решение.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Подсчитываем семейный доход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Семейный доход в таб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лице, на диаграмме.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6396E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Анализировать график и по данным гра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фика заполнять таблицу;</w:t>
            </w:r>
          </w:p>
          <w:p w:rsidR="00406DCE" w:rsidRPr="00406DCE" w:rsidRDefault="00406DCE" w:rsidP="0046396E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выполнять сложение круглых многознач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ных чисел;</w:t>
            </w:r>
          </w:p>
          <w:p w:rsidR="00406DCE" w:rsidRPr="00406DCE" w:rsidRDefault="00406DCE" w:rsidP="0046396E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находить с помощью калькулятора сред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нее арифметическое;</w:t>
            </w:r>
          </w:p>
          <w:p w:rsidR="00406DCE" w:rsidRPr="00406DCE" w:rsidRDefault="00406DCE" w:rsidP="0046396E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сопоставлять таблицу и круговую диа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грамму;</w:t>
            </w:r>
          </w:p>
          <w:p w:rsidR="00406DCE" w:rsidRPr="00406DCE" w:rsidRDefault="00406DCE" w:rsidP="0046396E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анализировать данные таблицы и на ос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нове этих данных дополнять недостающие подписи на круговой диаграмме;</w:t>
            </w:r>
          </w:p>
          <w:p w:rsidR="00406DCE" w:rsidRPr="00406DCE" w:rsidRDefault="00406DCE" w:rsidP="0046396E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самостоятельно составлять круговую диа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грамму.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Пенсии и пособия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lastRenderedPageBreak/>
              <w:t>Прожиточный минимум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lastRenderedPageBreak/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lastRenderedPageBreak/>
              <w:t>- Анализировать данные, представленные в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таблице;</w:t>
            </w:r>
          </w:p>
          <w:p w:rsidR="00406DCE" w:rsidRPr="00406DCE" w:rsidRDefault="00406DCE" w:rsidP="0046396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выполнять сложение и вычитание много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значных чисел;</w:t>
            </w:r>
          </w:p>
          <w:p w:rsidR="00406DCE" w:rsidRPr="00406DCE" w:rsidRDefault="00406DCE" w:rsidP="0046396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анализировать данные, представленные в виде гистограммы;</w:t>
            </w:r>
          </w:p>
          <w:p w:rsidR="00406DCE" w:rsidRPr="00406DCE" w:rsidRDefault="00406DCE" w:rsidP="0046396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вычислять, на сколько увеличилась пен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сия за определённый период;</w:t>
            </w:r>
          </w:p>
          <w:p w:rsidR="00406DCE" w:rsidRPr="00406DCE" w:rsidRDefault="00406DCE" w:rsidP="0046396E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заполнять таблицу на основе текстового материала;</w:t>
            </w:r>
          </w:p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подсчитывать доход семьи от детских пособий.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lastRenderedPageBreak/>
              <w:t>31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Подсчитываем случайные (нере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гулярные) доходы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Налог на выигрыш, до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ход от выигрыша в ло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терею.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6396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Определять, с какой суммы и в каком размере нужно платить налог с выигрыша;</w:t>
            </w:r>
          </w:p>
          <w:p w:rsidR="00406DCE" w:rsidRPr="00406DCE" w:rsidRDefault="00406DCE" w:rsidP="0046396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подсчитывать, чему равен реальный до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ход от выигрыша в лотерею;</w:t>
            </w:r>
          </w:p>
          <w:p w:rsidR="00406DCE" w:rsidRPr="00406DCE" w:rsidRDefault="00406DCE" w:rsidP="0046396E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под руководством учителя с помощью калькулятора находить процент от числа.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Подсчитываем расходы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Обязательные и непредвиденные расхо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ды.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6396E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Анализировать данные инфографики;</w:t>
            </w:r>
          </w:p>
          <w:p w:rsidR="00406DCE" w:rsidRPr="00406DCE" w:rsidRDefault="00406DCE" w:rsidP="0046396E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находить в таблице информацию, необ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ходимую для выполнения задания;</w:t>
            </w:r>
          </w:p>
          <w:p w:rsidR="00406DCE" w:rsidRPr="00406DCE" w:rsidRDefault="00406DCE" w:rsidP="0046396E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подсчитывать расходы на питание и определять, какую часть от семейного до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хода они составляют;</w:t>
            </w:r>
          </w:p>
          <w:p w:rsidR="00406DCE" w:rsidRPr="00406DCE" w:rsidRDefault="00406DCE" w:rsidP="0046396E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подсчитывать, какую часть семья откла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дывает на непредвиденные расходы.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Расходы на обяза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тельные платежи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Обязательные платежи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6396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Определять, какие налоги должна платить семья;</w:t>
            </w:r>
          </w:p>
          <w:p w:rsidR="00406DCE" w:rsidRPr="00406DCE" w:rsidRDefault="00406DCE" w:rsidP="0046396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анализировать данные диаграммы и на основе этих данных заполнять таблицу;</w:t>
            </w:r>
          </w:p>
          <w:p w:rsidR="00406DCE" w:rsidRPr="00406DCE" w:rsidRDefault="00406DCE" w:rsidP="0046396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подсчитывать ежемесячные обязательные расходы;</w:t>
            </w:r>
          </w:p>
          <w:p w:rsidR="00406DCE" w:rsidRPr="00406DCE" w:rsidRDefault="00406DCE" w:rsidP="0046396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пользоваться калькулятором;</w:t>
            </w:r>
          </w:p>
          <w:p w:rsidR="00406DCE" w:rsidRPr="00406DCE" w:rsidRDefault="00406DCE" w:rsidP="0046396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объяснять причину уменьшения или уве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личения обязательных платежей;</w:t>
            </w:r>
          </w:p>
          <w:p w:rsidR="00406DCE" w:rsidRPr="00406DCE" w:rsidRDefault="00406DCE" w:rsidP="0046396E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выполнять сложение и вычитание много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значных чисел.</w:t>
            </w:r>
          </w:p>
        </w:tc>
      </w:tr>
      <w:tr w:rsidR="00406DCE" w:rsidRPr="00406DCE" w:rsidTr="00406DCE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lang w:eastAsia="ru-RU"/>
              </w:rPr>
              <w:t>Проверь себя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06DCE" w:rsidRPr="00406DCE" w:rsidRDefault="00406DCE" w:rsidP="00406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Материал, изученный во втором полугодии.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6DCE" w:rsidRPr="00406DCE" w:rsidRDefault="00406DCE" w:rsidP="0046396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Ориентироваться в понятиях, изученных во втором полугодии;</w:t>
            </w:r>
          </w:p>
          <w:p w:rsidR="00406DCE" w:rsidRPr="00406DCE" w:rsidRDefault="00406DCE" w:rsidP="0046396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применять полученные знания в повсе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дневной жизни;</w:t>
            </w:r>
          </w:p>
          <w:p w:rsidR="00406DCE" w:rsidRPr="00406DCE" w:rsidRDefault="00406DCE" w:rsidP="0046396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работать самостоятельно;</w:t>
            </w:r>
          </w:p>
          <w:p w:rsidR="00406DCE" w:rsidRPr="00406DCE" w:rsidRDefault="00406DCE" w:rsidP="0046396E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08080"/>
                <w:kern w:val="0"/>
                <w:sz w:val="24"/>
                <w:szCs w:val="24"/>
                <w:lang w:eastAsia="ru-RU"/>
              </w:rPr>
            </w:pP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t>планировать и корректировать свои дей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ствия в соответствии с поставленной учеб</w:t>
            </w:r>
            <w:r w:rsidRPr="00406DCE">
              <w:rPr>
                <w:rFonts w:ascii="Times New Roman" w:eastAsia="Times New Roman" w:hAnsi="Times New Roman" w:cs="Times New Roman"/>
                <w:color w:val="808080"/>
                <w:kern w:val="0"/>
                <w:lang w:eastAsia="ru-RU"/>
              </w:rPr>
              <w:softHyphen/>
              <w:t>ной задачей.</w:t>
            </w:r>
          </w:p>
        </w:tc>
      </w:tr>
    </w:tbl>
    <w:p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  <w:t> </w:t>
      </w:r>
    </w:p>
    <w:p w:rsidR="00406DCE" w:rsidRPr="00406DCE" w:rsidRDefault="00406DCE" w:rsidP="00406DC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СПИСОК ИСПОЛЬЗУЕМОЙ ЛИТЕРАТУРЫ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Calibri" w:eastAsia="Times New Roman" w:hAnsi="Calibri" w:cs="Calibri"/>
          <w:b/>
          <w:bCs/>
          <w:color w:val="000000"/>
          <w:kern w:val="0"/>
          <w:lang w:eastAsia="ru-RU"/>
        </w:rPr>
        <w:t> </w:t>
      </w: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1. Функциональная грамотность. 1 класс. Программа внеурочной деятельности / М.В. Буряк, С.А. Шейкина. – М.: Планета, 2022. – 88 с. – (Учение с увлечением).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2. Функциональная грамотность. 2 класс. Программа внеурочной деятельности / М.В. Буряк, С.А. Шейкина. – М.: Планета, 2022. – 88 с. – (Учение с увлечением).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3. Функциональная грамотность. 3 класс. Программа внеурочной деятельности / М.В. Буряк, С.А. Шейкина. – М.: Планета, 2022. – 88 с. – (Учение с увлечением).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4. Функциональная грамотность.  4 класс. Программа внеурочной деятельности / М.В. Буряк, С.А. Шейкина. – М.: Планета, 2022. – 88 с. – (Учение с увлечением).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5. Перечень используемых электронных (цифровых) образовательных ресурсов: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lastRenderedPageBreak/>
        <w:t>https://fg </w:t>
      </w:r>
      <w:hyperlink r:id="rId5" w:tgtFrame="_blank" w:history="1">
        <w:r w:rsidRPr="00406DCE">
          <w:rPr>
            <w:rFonts w:ascii="Times New Roman" w:eastAsia="Times New Roman" w:hAnsi="Times New Roman" w:cs="Times New Roman"/>
            <w:color w:val="2C7BDE"/>
            <w:kern w:val="0"/>
            <w:sz w:val="28"/>
            <w:szCs w:val="28"/>
            <w:u w:val="single"/>
            <w:lang w:eastAsia="ru-RU"/>
          </w:rPr>
          <w:t>http://skiv.ins</w:t>
        </w:r>
      </w:hyperlink>
    </w:p>
    <w:p w:rsidR="00406DCE" w:rsidRPr="00406DCE" w:rsidRDefault="00890724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hyperlink r:id="rId6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http://skiv.instrao.ru</w:t>
        </w:r>
      </w:hyperlink>
    </w:p>
    <w:p w:rsidR="00406DCE" w:rsidRPr="00406DCE" w:rsidRDefault="00890724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hyperlink r:id="rId7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http://skiv.instrao.ru/bank-zadaniy/chitatelskaya-gramotn</w:t>
        </w:r>
      </w:hyperlink>
    </w:p>
    <w:p w:rsidR="00406DCE" w:rsidRPr="00406DCE" w:rsidRDefault="00890724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hyperlink r:id="rId8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http://skiv.instrao</w:t>
        </w:r>
      </w:hyperlink>
    </w:p>
    <w:p w:rsidR="00406DCE" w:rsidRPr="00406DCE" w:rsidRDefault="00890724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hyperlink r:id="rId9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https://mcoip.ru/blog/2022/09/05/programma-funkczionalnaya-gramotnost/</w:t>
        </w:r>
      </w:hyperlink>
    </w:p>
    <w:p w:rsidR="00406DCE" w:rsidRPr="00406DCE" w:rsidRDefault="00890724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hyperlink r:id="rId10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https://mirn.yartel.ru/rabochie_programmy_1_4/ЭП/Функциональная%20грамотность%202-4%20класс%20ЭП.pdf</w:t>
        </w:r>
      </w:hyperlink>
    </w:p>
    <w:p w:rsidR="00406DCE" w:rsidRPr="00406DCE" w:rsidRDefault="00890724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hyperlink r:id="rId11" w:tgtFrame="_blank" w:history="1">
        <w:r w:rsidR="00406DCE" w:rsidRPr="00406DCE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</w:rPr>
          <w:t>https://sckola-prokina.edu-penza.ru/Рабочая%20программа%20курса%20внеурочной%20деятельности%20Функциональная%20грамотность%201-4%20классы.pdf</w:t>
        </w:r>
      </w:hyperlink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  <w:t> </w:t>
      </w:r>
    </w:p>
    <w:p w:rsidR="00406DCE" w:rsidRPr="00406DCE" w:rsidRDefault="00406DCE" w:rsidP="00406DCE">
      <w:pPr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</w:pPr>
      <w:r w:rsidRPr="00406DCE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ru-RU"/>
        </w:rPr>
        <w:t> </w:t>
      </w:r>
    </w:p>
    <w:p w:rsidR="004F6ABC" w:rsidRDefault="004F6ABC"/>
    <w:sectPr w:rsidR="004F6ABC" w:rsidSect="00406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AA1"/>
    <w:multiLevelType w:val="multilevel"/>
    <w:tmpl w:val="C1FA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307F7"/>
    <w:multiLevelType w:val="multilevel"/>
    <w:tmpl w:val="9BC6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F1EF7"/>
    <w:multiLevelType w:val="multilevel"/>
    <w:tmpl w:val="5ECC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C0C8B"/>
    <w:multiLevelType w:val="multilevel"/>
    <w:tmpl w:val="BCBE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92DF7"/>
    <w:multiLevelType w:val="multilevel"/>
    <w:tmpl w:val="48E6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E32EB"/>
    <w:multiLevelType w:val="multilevel"/>
    <w:tmpl w:val="2408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E42DBB"/>
    <w:multiLevelType w:val="multilevel"/>
    <w:tmpl w:val="50E4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3946B6"/>
    <w:multiLevelType w:val="multilevel"/>
    <w:tmpl w:val="DE28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7E51EE"/>
    <w:multiLevelType w:val="multilevel"/>
    <w:tmpl w:val="C0E8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456B44"/>
    <w:multiLevelType w:val="multilevel"/>
    <w:tmpl w:val="A7E2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8F0FC6"/>
    <w:multiLevelType w:val="multilevel"/>
    <w:tmpl w:val="B298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C04542"/>
    <w:multiLevelType w:val="multilevel"/>
    <w:tmpl w:val="81F8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69000B"/>
    <w:multiLevelType w:val="multilevel"/>
    <w:tmpl w:val="B17C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2C3AAB"/>
    <w:multiLevelType w:val="multilevel"/>
    <w:tmpl w:val="E518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D23882"/>
    <w:multiLevelType w:val="multilevel"/>
    <w:tmpl w:val="FE96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804B19"/>
    <w:multiLevelType w:val="multilevel"/>
    <w:tmpl w:val="64BA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0A0EC2"/>
    <w:multiLevelType w:val="multilevel"/>
    <w:tmpl w:val="D6A6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421C42"/>
    <w:multiLevelType w:val="multilevel"/>
    <w:tmpl w:val="988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EA410A"/>
    <w:multiLevelType w:val="multilevel"/>
    <w:tmpl w:val="9718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C04E41"/>
    <w:multiLevelType w:val="multilevel"/>
    <w:tmpl w:val="BF80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1E4694"/>
    <w:multiLevelType w:val="multilevel"/>
    <w:tmpl w:val="C674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2834064"/>
    <w:multiLevelType w:val="multilevel"/>
    <w:tmpl w:val="F91A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2F41C38"/>
    <w:multiLevelType w:val="multilevel"/>
    <w:tmpl w:val="7A96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65A71C0"/>
    <w:multiLevelType w:val="multilevel"/>
    <w:tmpl w:val="6118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69557DB"/>
    <w:multiLevelType w:val="multilevel"/>
    <w:tmpl w:val="4F3C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9E444F6"/>
    <w:multiLevelType w:val="multilevel"/>
    <w:tmpl w:val="B1E4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BC148CE"/>
    <w:multiLevelType w:val="multilevel"/>
    <w:tmpl w:val="A3D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F895175"/>
    <w:multiLevelType w:val="multilevel"/>
    <w:tmpl w:val="5358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C164CB"/>
    <w:multiLevelType w:val="multilevel"/>
    <w:tmpl w:val="FE3A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35F115A"/>
    <w:multiLevelType w:val="multilevel"/>
    <w:tmpl w:val="9ED6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38E08E7"/>
    <w:multiLevelType w:val="multilevel"/>
    <w:tmpl w:val="848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80A0E8F"/>
    <w:multiLevelType w:val="multilevel"/>
    <w:tmpl w:val="7F4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956676D"/>
    <w:multiLevelType w:val="multilevel"/>
    <w:tmpl w:val="2050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9843671"/>
    <w:multiLevelType w:val="multilevel"/>
    <w:tmpl w:val="8C32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C36368D"/>
    <w:multiLevelType w:val="multilevel"/>
    <w:tmpl w:val="D564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E0174F5"/>
    <w:multiLevelType w:val="multilevel"/>
    <w:tmpl w:val="7050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E6A202F"/>
    <w:multiLevelType w:val="multilevel"/>
    <w:tmpl w:val="A5F0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0E0209A"/>
    <w:multiLevelType w:val="multilevel"/>
    <w:tmpl w:val="DBE4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1145EA1"/>
    <w:multiLevelType w:val="multilevel"/>
    <w:tmpl w:val="2F50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1A50871"/>
    <w:multiLevelType w:val="multilevel"/>
    <w:tmpl w:val="29D8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39D2197"/>
    <w:multiLevelType w:val="multilevel"/>
    <w:tmpl w:val="B636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75D7F62"/>
    <w:multiLevelType w:val="multilevel"/>
    <w:tmpl w:val="402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C400210"/>
    <w:multiLevelType w:val="multilevel"/>
    <w:tmpl w:val="9B40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CE0642B"/>
    <w:multiLevelType w:val="multilevel"/>
    <w:tmpl w:val="0700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F150CC3"/>
    <w:multiLevelType w:val="multilevel"/>
    <w:tmpl w:val="7CCE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F8B485A"/>
    <w:multiLevelType w:val="multilevel"/>
    <w:tmpl w:val="B320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2DE5486"/>
    <w:multiLevelType w:val="multilevel"/>
    <w:tmpl w:val="D1D4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2F2563D"/>
    <w:multiLevelType w:val="multilevel"/>
    <w:tmpl w:val="5FE4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43D6DA1"/>
    <w:multiLevelType w:val="multilevel"/>
    <w:tmpl w:val="ECA6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AA06C47"/>
    <w:multiLevelType w:val="multilevel"/>
    <w:tmpl w:val="4D46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C543EC8"/>
    <w:multiLevelType w:val="multilevel"/>
    <w:tmpl w:val="5D7E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E424485"/>
    <w:multiLevelType w:val="multilevel"/>
    <w:tmpl w:val="D496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4C93816"/>
    <w:multiLevelType w:val="multilevel"/>
    <w:tmpl w:val="E7CA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6A76FEF"/>
    <w:multiLevelType w:val="multilevel"/>
    <w:tmpl w:val="E216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8EA24BB"/>
    <w:multiLevelType w:val="multilevel"/>
    <w:tmpl w:val="B8A8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A353707"/>
    <w:multiLevelType w:val="multilevel"/>
    <w:tmpl w:val="6D6C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B200BBC"/>
    <w:multiLevelType w:val="multilevel"/>
    <w:tmpl w:val="AF02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BA02233"/>
    <w:multiLevelType w:val="multilevel"/>
    <w:tmpl w:val="673C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F3F15A5"/>
    <w:multiLevelType w:val="multilevel"/>
    <w:tmpl w:val="2080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2474DAB"/>
    <w:multiLevelType w:val="multilevel"/>
    <w:tmpl w:val="A276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3C530A8"/>
    <w:multiLevelType w:val="multilevel"/>
    <w:tmpl w:val="936C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41F25FC"/>
    <w:multiLevelType w:val="multilevel"/>
    <w:tmpl w:val="DF6C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55D40C4"/>
    <w:multiLevelType w:val="multilevel"/>
    <w:tmpl w:val="A23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5AF7F82"/>
    <w:multiLevelType w:val="multilevel"/>
    <w:tmpl w:val="BF12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7960074"/>
    <w:multiLevelType w:val="multilevel"/>
    <w:tmpl w:val="0090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DD94070"/>
    <w:multiLevelType w:val="multilevel"/>
    <w:tmpl w:val="B0D4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2"/>
  </w:num>
  <w:num w:numId="3">
    <w:abstractNumId w:val="14"/>
  </w:num>
  <w:num w:numId="4">
    <w:abstractNumId w:val="43"/>
  </w:num>
  <w:num w:numId="5">
    <w:abstractNumId w:val="6"/>
  </w:num>
  <w:num w:numId="6">
    <w:abstractNumId w:val="7"/>
  </w:num>
  <w:num w:numId="7">
    <w:abstractNumId w:val="34"/>
  </w:num>
  <w:num w:numId="8">
    <w:abstractNumId w:val="53"/>
  </w:num>
  <w:num w:numId="9">
    <w:abstractNumId w:val="23"/>
  </w:num>
  <w:num w:numId="10">
    <w:abstractNumId w:val="15"/>
  </w:num>
  <w:num w:numId="11">
    <w:abstractNumId w:val="55"/>
  </w:num>
  <w:num w:numId="12">
    <w:abstractNumId w:val="22"/>
  </w:num>
  <w:num w:numId="13">
    <w:abstractNumId w:val="31"/>
  </w:num>
  <w:num w:numId="14">
    <w:abstractNumId w:val="8"/>
  </w:num>
  <w:num w:numId="15">
    <w:abstractNumId w:val="18"/>
  </w:num>
  <w:num w:numId="16">
    <w:abstractNumId w:val="57"/>
  </w:num>
  <w:num w:numId="17">
    <w:abstractNumId w:val="29"/>
  </w:num>
  <w:num w:numId="18">
    <w:abstractNumId w:val="58"/>
  </w:num>
  <w:num w:numId="19">
    <w:abstractNumId w:val="17"/>
  </w:num>
  <w:num w:numId="20">
    <w:abstractNumId w:val="47"/>
  </w:num>
  <w:num w:numId="21">
    <w:abstractNumId w:val="49"/>
  </w:num>
  <w:num w:numId="22">
    <w:abstractNumId w:val="13"/>
  </w:num>
  <w:num w:numId="23">
    <w:abstractNumId w:val="21"/>
  </w:num>
  <w:num w:numId="24">
    <w:abstractNumId w:val="39"/>
  </w:num>
  <w:num w:numId="25">
    <w:abstractNumId w:val="33"/>
  </w:num>
  <w:num w:numId="26">
    <w:abstractNumId w:val="63"/>
  </w:num>
  <w:num w:numId="27">
    <w:abstractNumId w:val="19"/>
  </w:num>
  <w:num w:numId="28">
    <w:abstractNumId w:val="35"/>
  </w:num>
  <w:num w:numId="29">
    <w:abstractNumId w:val="46"/>
  </w:num>
  <w:num w:numId="30">
    <w:abstractNumId w:val="11"/>
  </w:num>
  <w:num w:numId="31">
    <w:abstractNumId w:val="62"/>
  </w:num>
  <w:num w:numId="32">
    <w:abstractNumId w:val="25"/>
  </w:num>
  <w:num w:numId="33">
    <w:abstractNumId w:val="27"/>
  </w:num>
  <w:num w:numId="34">
    <w:abstractNumId w:val="50"/>
  </w:num>
  <w:num w:numId="35">
    <w:abstractNumId w:val="0"/>
  </w:num>
  <w:num w:numId="36">
    <w:abstractNumId w:val="51"/>
  </w:num>
  <w:num w:numId="37">
    <w:abstractNumId w:val="54"/>
  </w:num>
  <w:num w:numId="38">
    <w:abstractNumId w:val="28"/>
  </w:num>
  <w:num w:numId="39">
    <w:abstractNumId w:val="1"/>
  </w:num>
  <w:num w:numId="40">
    <w:abstractNumId w:val="59"/>
  </w:num>
  <w:num w:numId="41">
    <w:abstractNumId w:val="24"/>
  </w:num>
  <w:num w:numId="42">
    <w:abstractNumId w:val="41"/>
  </w:num>
  <w:num w:numId="43">
    <w:abstractNumId w:val="52"/>
  </w:num>
  <w:num w:numId="44">
    <w:abstractNumId w:val="2"/>
  </w:num>
  <w:num w:numId="45">
    <w:abstractNumId w:val="37"/>
  </w:num>
  <w:num w:numId="46">
    <w:abstractNumId w:val="56"/>
  </w:num>
  <w:num w:numId="47">
    <w:abstractNumId w:val="4"/>
  </w:num>
  <w:num w:numId="48">
    <w:abstractNumId w:val="60"/>
  </w:num>
  <w:num w:numId="49">
    <w:abstractNumId w:val="16"/>
  </w:num>
  <w:num w:numId="50">
    <w:abstractNumId w:val="3"/>
  </w:num>
  <w:num w:numId="51">
    <w:abstractNumId w:val="5"/>
  </w:num>
  <w:num w:numId="52">
    <w:abstractNumId w:val="26"/>
  </w:num>
  <w:num w:numId="53">
    <w:abstractNumId w:val="32"/>
  </w:num>
  <w:num w:numId="54">
    <w:abstractNumId w:val="48"/>
  </w:num>
  <w:num w:numId="55">
    <w:abstractNumId w:val="38"/>
  </w:num>
  <w:num w:numId="56">
    <w:abstractNumId w:val="44"/>
  </w:num>
  <w:num w:numId="57">
    <w:abstractNumId w:val="9"/>
  </w:num>
  <w:num w:numId="58">
    <w:abstractNumId w:val="36"/>
  </w:num>
  <w:num w:numId="59">
    <w:abstractNumId w:val="45"/>
  </w:num>
  <w:num w:numId="60">
    <w:abstractNumId w:val="20"/>
  </w:num>
  <w:num w:numId="61">
    <w:abstractNumId w:val="42"/>
  </w:num>
  <w:num w:numId="62">
    <w:abstractNumId w:val="61"/>
  </w:num>
  <w:num w:numId="63">
    <w:abstractNumId w:val="64"/>
  </w:num>
  <w:num w:numId="64">
    <w:abstractNumId w:val="10"/>
  </w:num>
  <w:num w:numId="65">
    <w:abstractNumId w:val="65"/>
  </w:num>
  <w:num w:numId="66">
    <w:abstractNumId w:val="40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A2228"/>
    <w:rsid w:val="00341A12"/>
    <w:rsid w:val="003B68B3"/>
    <w:rsid w:val="00406DCE"/>
    <w:rsid w:val="0046396E"/>
    <w:rsid w:val="004F6ABC"/>
    <w:rsid w:val="00661B7A"/>
    <w:rsid w:val="006F54D8"/>
    <w:rsid w:val="007736B0"/>
    <w:rsid w:val="00890724"/>
    <w:rsid w:val="00D24466"/>
    <w:rsid w:val="00E41CA6"/>
    <w:rsid w:val="00EA2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B0"/>
  </w:style>
  <w:style w:type="paragraph" w:styleId="1">
    <w:name w:val="heading 1"/>
    <w:basedOn w:val="a"/>
    <w:link w:val="10"/>
    <w:uiPriority w:val="9"/>
    <w:qFormat/>
    <w:rsid w:val="00406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6DCE"/>
  </w:style>
  <w:style w:type="paragraph" w:customStyle="1" w:styleId="msonormal0">
    <w:name w:val="msonormal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1">
    <w:name w:val="c41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6DCE"/>
    <w:rPr>
      <w:b/>
      <w:bCs/>
    </w:rPr>
  </w:style>
  <w:style w:type="character" w:styleId="a6">
    <w:name w:val="Emphasis"/>
    <w:basedOn w:val="a0"/>
    <w:uiPriority w:val="20"/>
    <w:qFormat/>
    <w:rsid w:val="00406DCE"/>
    <w:rPr>
      <w:i/>
      <w:iCs/>
    </w:rPr>
  </w:style>
  <w:style w:type="paragraph" w:customStyle="1" w:styleId="a50">
    <w:name w:val="a5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30">
    <w:name w:val="a3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06DC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06DC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77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1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kiv.instrao.ru/bank-zadaniy/chitatelskaya-gramot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" TargetMode="External"/><Relationship Id="rId11" Type="http://schemas.openxmlformats.org/officeDocument/2006/relationships/hyperlink" Target="https://sckola-prokina.edu-penza.ru/%D0%A0%D0%B0%D0%B1%D0%BE%D1%87%D0%B0%D1%8F%20%D0%BF%D1%80%D0%BE%D0%B3%D1%80%D0%B0%D0%BC%D0%BC%D0%B0%20%D0%BA%D1%83%D1%80%D1%81%D0%B0%20%D0%B2%D0%BD%D0%B5%D1%83%D1%80%D0%BE%D1%87%D0%BD%D0%BE%D0%B9%20%D0%B4%D0%B5%D1%8F%D1%82%D0%B5%D0%BB%D1%8C%D0%BD%D0%BE%D1%81%D1%82%D0%B8%20%D0%A4%D1%83%D0%BD%D0%BA%D1%86%D0%B8%D0%BE%D0%BD%D0%B0%D0%BB%D1%8C%D0%BD%D0%B0%D1%8F%20%D0%B3%D1%80%D0%B0%D0%BC%D0%BE%D1%82%D0%BD%D0%BE%D1%81%D1%82%D1%8C%201-4%20%D0%BA%D0%BB%D0%B0%D1%81%D1%81%D1%8B.pdf" TargetMode="External"/><Relationship Id="rId5" Type="http://schemas.openxmlformats.org/officeDocument/2006/relationships/hyperlink" Target="http://skiv.ins/" TargetMode="External"/><Relationship Id="rId10" Type="http://schemas.openxmlformats.org/officeDocument/2006/relationships/hyperlink" Target="https://mirn.yartel.ru/rabochie_programmy_1_4/%D0%AD%D0%9F/%D0%A4%D1%83%D0%BD%D0%BA%D1%86%D0%B8%D0%BE%D0%BD%D0%B0%D0%BB%D1%8C%D0%BD%D0%B0%D1%8F%20%D0%B3%D1%80%D0%B0%D0%BC%D0%BE%D1%82%D0%BD%D0%BE%D1%81%D1%82%D1%8C%202-4%20%D0%BA%D0%BB%D0%B0%D1%81%D1%81%20%D0%AD%D0%9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oip.ru/blog/2022/09/05/programma-funkczionalnaya-gramotno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3935</Words>
  <Characters>22431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АШИ4</cp:lastModifiedBy>
  <cp:revision>8</cp:revision>
  <dcterms:created xsi:type="dcterms:W3CDTF">2023-06-18T14:37:00Z</dcterms:created>
  <dcterms:modified xsi:type="dcterms:W3CDTF">2024-10-01T07:27:00Z</dcterms:modified>
</cp:coreProperties>
</file>