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0E2" w:rsidRDefault="008660E2">
      <w:pPr>
        <w:spacing w:line="180" w:lineRule="auto"/>
        <w:sectPr w:rsidR="008660E2">
          <w:type w:val="continuous"/>
          <w:pgSz w:w="11910" w:h="16840"/>
          <w:pgMar w:top="900" w:right="620" w:bottom="280" w:left="900" w:header="720" w:footer="720" w:gutter="0"/>
          <w:cols w:num="2" w:space="720" w:equalWidth="0">
            <w:col w:w="5243" w:space="95"/>
            <w:col w:w="5052"/>
          </w:cols>
        </w:sectPr>
      </w:pPr>
    </w:p>
    <w:tbl>
      <w:tblPr>
        <w:tblW w:w="108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2"/>
        <w:gridCol w:w="5413"/>
      </w:tblGrid>
      <w:tr w:rsidR="00745EE4" w:rsidTr="00745EE4">
        <w:trPr>
          <w:trHeight w:val="856"/>
        </w:trPr>
        <w:tc>
          <w:tcPr>
            <w:tcW w:w="5402" w:type="dxa"/>
            <w:shd w:val="clear" w:color="auto" w:fill="auto"/>
          </w:tcPr>
          <w:p w:rsidR="00120FCF" w:rsidRDefault="00120FCF" w:rsidP="00120FC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lastRenderedPageBreak/>
              <w:t xml:space="preserve">РАССМОТРЕНО </w:t>
            </w:r>
          </w:p>
          <w:p w:rsidR="00745EE4" w:rsidRDefault="00120FCF" w:rsidP="00120FCF">
            <w:pPr>
              <w:rPr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на общем собрании работников учреждения протокол от 30.08.2022г. № 48</w:t>
            </w:r>
            <w:bookmarkStart w:id="0" w:name="_GoBack"/>
            <w:bookmarkEnd w:id="0"/>
          </w:p>
        </w:tc>
        <w:tc>
          <w:tcPr>
            <w:tcW w:w="5413" w:type="dxa"/>
            <w:shd w:val="clear" w:color="auto" w:fill="auto"/>
          </w:tcPr>
          <w:p w:rsidR="00745EE4" w:rsidRDefault="00745EE4" w:rsidP="002A549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>УТВЕРЖДЕНО</w:t>
            </w:r>
          </w:p>
          <w:p w:rsidR="00745EE4" w:rsidRDefault="00745EE4" w:rsidP="002A549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</w:p>
          <w:p w:rsidR="00745EE4" w:rsidRDefault="00745EE4" w:rsidP="002A5497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от 01.09.2022г. № 233-од</w:t>
            </w:r>
          </w:p>
          <w:p w:rsidR="00745EE4" w:rsidRPr="00FD4FF1" w:rsidRDefault="00745EE4" w:rsidP="002A5497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745EE4" w:rsidRDefault="00745EE4" w:rsidP="00745EE4">
      <w:pPr>
        <w:pStyle w:val="1"/>
        <w:spacing w:line="281" w:lineRule="exact"/>
        <w:ind w:left="0"/>
        <w:jc w:val="left"/>
      </w:pPr>
    </w:p>
    <w:p w:rsidR="008660E2" w:rsidRDefault="00745EE4">
      <w:pPr>
        <w:pStyle w:val="1"/>
        <w:spacing w:line="281" w:lineRule="exact"/>
        <w:ind w:left="888"/>
      </w:pPr>
      <w:r>
        <w:t>Положение</w:t>
      </w:r>
    </w:p>
    <w:p w:rsidR="008660E2" w:rsidRDefault="00745EE4">
      <w:pPr>
        <w:spacing w:before="24" w:line="180" w:lineRule="auto"/>
        <w:ind w:left="840" w:right="272" w:firstLine="2"/>
        <w:jc w:val="center"/>
        <w:rPr>
          <w:b/>
          <w:sz w:val="28"/>
        </w:rPr>
      </w:pPr>
      <w:r>
        <w:rPr>
          <w:b/>
          <w:sz w:val="28"/>
        </w:rPr>
        <w:t>о порядке проведения</w:t>
      </w:r>
      <w:r w:rsidR="004E29BC">
        <w:rPr>
          <w:b/>
          <w:spacing w:val="1"/>
          <w:sz w:val="28"/>
        </w:rPr>
        <w:t xml:space="preserve"> </w:t>
      </w:r>
      <w:r w:rsidR="004E29BC">
        <w:rPr>
          <w:b/>
          <w:sz w:val="28"/>
        </w:rPr>
        <w:t>«прямых линий»</w:t>
      </w:r>
      <w:r w:rsidR="004E29BC">
        <w:rPr>
          <w:b/>
          <w:spacing w:val="6"/>
          <w:sz w:val="28"/>
        </w:rPr>
        <w:t xml:space="preserve"> </w:t>
      </w:r>
      <w:r w:rsidR="004E29BC">
        <w:rPr>
          <w:b/>
          <w:sz w:val="28"/>
        </w:rPr>
        <w:t>по вопросам</w:t>
      </w:r>
      <w:r w:rsidR="004E29BC">
        <w:rPr>
          <w:b/>
          <w:spacing w:val="1"/>
          <w:sz w:val="28"/>
        </w:rPr>
        <w:t xml:space="preserve"> </w:t>
      </w:r>
      <w:r w:rsidR="004E29BC">
        <w:rPr>
          <w:b/>
          <w:sz w:val="28"/>
        </w:rPr>
        <w:t>антикоррупционного просвещения, отнесенным к сфере деятельности</w:t>
      </w:r>
      <w:r w:rsidR="004E29BC">
        <w:rPr>
          <w:b/>
          <w:spacing w:val="1"/>
          <w:sz w:val="28"/>
        </w:rPr>
        <w:t xml:space="preserve"> </w:t>
      </w:r>
      <w:r w:rsidR="004E29BC">
        <w:rPr>
          <w:b/>
          <w:sz w:val="28"/>
        </w:rPr>
        <w:t>государственного</w:t>
      </w:r>
      <w:r w:rsidR="004E29BC">
        <w:rPr>
          <w:b/>
          <w:spacing w:val="-5"/>
          <w:sz w:val="28"/>
        </w:rPr>
        <w:t xml:space="preserve"> </w:t>
      </w:r>
      <w:r w:rsidR="004E29BC">
        <w:rPr>
          <w:b/>
          <w:sz w:val="28"/>
        </w:rPr>
        <w:t>областного</w:t>
      </w:r>
      <w:r w:rsidR="004E29BC">
        <w:rPr>
          <w:b/>
          <w:spacing w:val="-5"/>
          <w:sz w:val="28"/>
        </w:rPr>
        <w:t xml:space="preserve"> </w:t>
      </w:r>
      <w:r w:rsidR="004E29BC">
        <w:rPr>
          <w:b/>
          <w:sz w:val="28"/>
        </w:rPr>
        <w:t>общеобразовательного</w:t>
      </w:r>
      <w:r w:rsidR="004E29BC">
        <w:rPr>
          <w:b/>
          <w:spacing w:val="-5"/>
          <w:sz w:val="28"/>
        </w:rPr>
        <w:t xml:space="preserve"> </w:t>
      </w:r>
      <w:r w:rsidR="004E29BC">
        <w:rPr>
          <w:b/>
          <w:sz w:val="28"/>
        </w:rPr>
        <w:t>учреждения</w:t>
      </w:r>
      <w:r w:rsidR="004E29BC">
        <w:rPr>
          <w:b/>
          <w:spacing w:val="-5"/>
          <w:sz w:val="28"/>
        </w:rPr>
        <w:t xml:space="preserve"> </w:t>
      </w:r>
      <w:r>
        <w:rPr>
          <w:b/>
          <w:sz w:val="28"/>
        </w:rPr>
        <w:t>«Адаптированная школа – интернат № 4</w:t>
      </w:r>
      <w:r w:rsidR="004E29BC">
        <w:rPr>
          <w:b/>
          <w:sz w:val="28"/>
        </w:rPr>
        <w:t>»</w:t>
      </w:r>
    </w:p>
    <w:p w:rsidR="008660E2" w:rsidRDefault="008660E2">
      <w:pPr>
        <w:pStyle w:val="a3"/>
        <w:spacing w:before="10"/>
        <w:ind w:left="0"/>
        <w:jc w:val="left"/>
        <w:rPr>
          <w:b/>
          <w:sz w:val="27"/>
        </w:rPr>
      </w:pPr>
    </w:p>
    <w:p w:rsidR="008660E2" w:rsidRDefault="004E29BC">
      <w:pPr>
        <w:pStyle w:val="a4"/>
        <w:numPr>
          <w:ilvl w:val="0"/>
          <w:numId w:val="2"/>
        </w:numPr>
        <w:tabs>
          <w:tab w:val="left" w:pos="1708"/>
          <w:tab w:val="left" w:pos="3341"/>
          <w:tab w:val="left" w:pos="6404"/>
          <w:tab w:val="left" w:pos="8679"/>
        </w:tabs>
        <w:spacing w:before="1"/>
        <w:ind w:firstLine="567"/>
        <w:jc w:val="both"/>
        <w:rPr>
          <w:sz w:val="28"/>
        </w:rPr>
      </w:pPr>
      <w:r>
        <w:rPr>
          <w:sz w:val="28"/>
        </w:rPr>
        <w:t>Настоящее Положение устанавливает порядок проведения «прямых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линий» по вопросам антикоррупционного просвещения, отнесенным к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областного</w:t>
      </w:r>
      <w:r>
        <w:rPr>
          <w:sz w:val="28"/>
        </w:rPr>
        <w:tab/>
      </w:r>
      <w:r>
        <w:rPr>
          <w:spacing w:val="-1"/>
          <w:sz w:val="28"/>
        </w:rPr>
        <w:t>бюджетного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15395">
        <w:rPr>
          <w:sz w:val="28"/>
        </w:rPr>
        <w:t>Адаптированная школа – интернат № 4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«прямая линия»).</w:t>
      </w:r>
    </w:p>
    <w:p w:rsidR="008660E2" w:rsidRDefault="004E29BC">
      <w:pPr>
        <w:pStyle w:val="a4"/>
        <w:numPr>
          <w:ilvl w:val="0"/>
          <w:numId w:val="2"/>
        </w:numPr>
        <w:tabs>
          <w:tab w:val="left" w:pos="1680"/>
        </w:tabs>
        <w:spacing w:line="242" w:lineRule="auto"/>
        <w:ind w:right="222" w:firstLine="567"/>
        <w:jc w:val="both"/>
        <w:rPr>
          <w:sz w:val="28"/>
        </w:rPr>
      </w:pPr>
      <w:r>
        <w:rPr>
          <w:sz w:val="28"/>
        </w:rPr>
        <w:t>«Прямая линия» служит дополнительным источником информации в</w:t>
      </w:r>
      <w:r>
        <w:rPr>
          <w:spacing w:val="1"/>
          <w:sz w:val="28"/>
        </w:rPr>
        <w:t xml:space="preserve"> </w:t>
      </w:r>
      <w:r w:rsidR="00745EE4">
        <w:rPr>
          <w:sz w:val="28"/>
        </w:rPr>
        <w:t>г</w:t>
      </w:r>
      <w:r>
        <w:rPr>
          <w:sz w:val="28"/>
        </w:rPr>
        <w:t>осударственном</w:t>
      </w:r>
      <w:r>
        <w:rPr>
          <w:spacing w:val="61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57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62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учреждении</w:t>
      </w:r>
    </w:p>
    <w:p w:rsidR="008660E2" w:rsidRDefault="004E29BC">
      <w:pPr>
        <w:pStyle w:val="a3"/>
        <w:ind w:right="222"/>
      </w:pPr>
      <w:r>
        <w:t>«</w:t>
      </w:r>
      <w:r w:rsidR="00A64E86">
        <w:t>Адаптированная школа – интернат № 4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разъяснительная,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просветительская работа среди участников образовательных отношений по</w:t>
      </w:r>
      <w:r>
        <w:rPr>
          <w:spacing w:val="1"/>
        </w:rPr>
        <w:t xml:space="preserve"> </w:t>
      </w:r>
      <w:r>
        <w:t>вопросам противодействия коррупции. По «прямой линии» осуществляются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 коррупционных правонарушений, порядке обращения граждан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прокуратуры,</w:t>
      </w:r>
      <w:r>
        <w:rPr>
          <w:spacing w:val="-1"/>
        </w:rPr>
        <w:t xml:space="preserve"> </w:t>
      </w:r>
      <w:r>
        <w:t>суд.</w:t>
      </w:r>
    </w:p>
    <w:p w:rsidR="008660E2" w:rsidRDefault="004E29BC">
      <w:pPr>
        <w:pStyle w:val="a4"/>
        <w:numPr>
          <w:ilvl w:val="0"/>
          <w:numId w:val="2"/>
        </w:numPr>
        <w:tabs>
          <w:tab w:val="left" w:pos="1836"/>
        </w:tabs>
        <w:ind w:right="221" w:firstLine="56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3"/>
          <w:sz w:val="28"/>
        </w:rPr>
        <w:t xml:space="preserve"> </w:t>
      </w:r>
      <w:r>
        <w:rPr>
          <w:sz w:val="28"/>
        </w:rPr>
        <w:t>«Интернет».</w:t>
      </w:r>
    </w:p>
    <w:p w:rsidR="008660E2" w:rsidRDefault="004E29BC">
      <w:pPr>
        <w:pStyle w:val="a4"/>
        <w:numPr>
          <w:ilvl w:val="0"/>
          <w:numId w:val="2"/>
        </w:numPr>
        <w:tabs>
          <w:tab w:val="left" w:pos="1800"/>
        </w:tabs>
        <w:spacing w:line="242" w:lineRule="auto"/>
        <w:ind w:right="233" w:firstLine="567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 w:rsidR="00745EE4">
        <w:rPr>
          <w:sz w:val="28"/>
        </w:rPr>
        <w:t xml:space="preserve"> (приложение № 1)</w:t>
      </w:r>
      <w:r>
        <w:rPr>
          <w:sz w:val="28"/>
        </w:rPr>
        <w:t>.</w:t>
      </w:r>
    </w:p>
    <w:p w:rsidR="008660E2" w:rsidRDefault="004E29BC">
      <w:pPr>
        <w:pStyle w:val="a4"/>
        <w:numPr>
          <w:ilvl w:val="0"/>
          <w:numId w:val="2"/>
        </w:numPr>
        <w:tabs>
          <w:tab w:val="left" w:pos="1716"/>
        </w:tabs>
        <w:ind w:right="226" w:firstLine="567"/>
        <w:jc w:val="both"/>
        <w:rPr>
          <w:sz w:val="28"/>
        </w:rPr>
      </w:pPr>
      <w:r>
        <w:rPr>
          <w:sz w:val="28"/>
        </w:rPr>
        <w:t>Все звонки, поступающие по телефону «прямой линии», 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 внесению в журнал регистрации обращений, поступающих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 «прямой линии» по вопросам антикоррупционного просвещения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59"/>
          <w:sz w:val="28"/>
        </w:rPr>
        <w:t xml:space="preserve"> </w:t>
      </w:r>
      <w:r>
        <w:rPr>
          <w:sz w:val="28"/>
        </w:rPr>
        <w:t>областном</w:t>
      </w:r>
      <w:r>
        <w:rPr>
          <w:spacing w:val="56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60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59"/>
          <w:sz w:val="28"/>
        </w:rPr>
        <w:t xml:space="preserve"> </w:t>
      </w:r>
      <w:r>
        <w:rPr>
          <w:sz w:val="28"/>
        </w:rPr>
        <w:t>учреждении</w:t>
      </w:r>
    </w:p>
    <w:p w:rsidR="008660E2" w:rsidRDefault="004E29BC">
      <w:pPr>
        <w:pStyle w:val="a3"/>
        <w:spacing w:line="242" w:lineRule="auto"/>
        <w:ind w:right="224"/>
      </w:pPr>
      <w:r>
        <w:t>«</w:t>
      </w:r>
      <w:r w:rsidR="00F347CB">
        <w:t>Адаптированная школа – интернат № 4</w:t>
      </w:r>
      <w:r>
        <w:t>» (далее - журнал), оформленный согласно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Положению.</w:t>
      </w:r>
    </w:p>
    <w:p w:rsidR="008660E2" w:rsidRDefault="004E29BC">
      <w:pPr>
        <w:pStyle w:val="a4"/>
        <w:numPr>
          <w:ilvl w:val="0"/>
          <w:numId w:val="2"/>
        </w:numPr>
        <w:tabs>
          <w:tab w:val="left" w:pos="1841"/>
        </w:tabs>
        <w:ind w:firstLine="708"/>
        <w:jc w:val="both"/>
        <w:rPr>
          <w:sz w:val="28"/>
        </w:rPr>
      </w:pPr>
      <w:r>
        <w:rPr>
          <w:sz w:val="28"/>
        </w:rPr>
        <w:t>Организацию работы «прямой линии» осуществляют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которые:</w:t>
      </w:r>
    </w:p>
    <w:p w:rsidR="008660E2" w:rsidRDefault="008660E2">
      <w:pPr>
        <w:jc w:val="both"/>
        <w:rPr>
          <w:sz w:val="28"/>
        </w:rPr>
        <w:sectPr w:rsidR="008660E2" w:rsidSect="00D15395">
          <w:type w:val="continuous"/>
          <w:pgSz w:w="11910" w:h="16840"/>
          <w:pgMar w:top="426" w:right="620" w:bottom="280" w:left="900" w:header="720" w:footer="720" w:gutter="0"/>
          <w:cols w:space="720"/>
        </w:sectPr>
      </w:pPr>
    </w:p>
    <w:p w:rsidR="008660E2" w:rsidRDefault="004E29BC">
      <w:pPr>
        <w:pStyle w:val="a4"/>
        <w:numPr>
          <w:ilvl w:val="0"/>
          <w:numId w:val="1"/>
        </w:numPr>
        <w:tabs>
          <w:tab w:val="left" w:pos="1897"/>
        </w:tabs>
        <w:spacing w:before="75" w:line="242" w:lineRule="auto"/>
        <w:ind w:right="229" w:firstLine="708"/>
        <w:rPr>
          <w:sz w:val="28"/>
        </w:rPr>
      </w:pPr>
      <w:r>
        <w:rPr>
          <w:sz w:val="28"/>
        </w:rPr>
        <w:lastRenderedPageBreak/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звонков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«прямой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линии»;</w:t>
      </w:r>
    </w:p>
    <w:p w:rsidR="008660E2" w:rsidRDefault="004E29BC">
      <w:pPr>
        <w:pStyle w:val="a4"/>
        <w:numPr>
          <w:ilvl w:val="0"/>
          <w:numId w:val="1"/>
        </w:numPr>
        <w:tabs>
          <w:tab w:val="left" w:pos="1853"/>
        </w:tabs>
        <w:ind w:right="225" w:firstLine="708"/>
        <w:rPr>
          <w:sz w:val="28"/>
        </w:rPr>
      </w:pPr>
      <w:r>
        <w:rPr>
          <w:sz w:val="28"/>
        </w:rPr>
        <w:t>в соответствии с законодательством подготавливают и направляют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 гражданину в письменном виде, если невозможно дать 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телефону;</w:t>
      </w:r>
    </w:p>
    <w:p w:rsidR="008660E2" w:rsidRDefault="004E29BC">
      <w:pPr>
        <w:pStyle w:val="a4"/>
        <w:numPr>
          <w:ilvl w:val="0"/>
          <w:numId w:val="1"/>
        </w:numPr>
        <w:tabs>
          <w:tab w:val="left" w:pos="1969"/>
        </w:tabs>
        <w:spacing w:line="321" w:lineRule="exact"/>
        <w:ind w:left="1968" w:right="0" w:hanging="460"/>
        <w:rPr>
          <w:sz w:val="28"/>
        </w:rPr>
      </w:pPr>
      <w:r>
        <w:rPr>
          <w:sz w:val="28"/>
        </w:rPr>
        <w:t>анализируют</w:t>
      </w:r>
      <w:r>
        <w:rPr>
          <w:spacing w:val="8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обобщают  </w:t>
      </w:r>
      <w:r>
        <w:rPr>
          <w:spacing w:val="8"/>
          <w:sz w:val="28"/>
        </w:rPr>
        <w:t xml:space="preserve"> </w:t>
      </w:r>
      <w:r w:rsidR="00D15395">
        <w:rPr>
          <w:sz w:val="28"/>
        </w:rPr>
        <w:t>звонки, поступившие</w:t>
      </w:r>
      <w:r>
        <w:rPr>
          <w:sz w:val="28"/>
        </w:rPr>
        <w:t xml:space="preserve">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0"/>
          <w:sz w:val="28"/>
        </w:rPr>
        <w:t xml:space="preserve"> </w:t>
      </w:r>
      <w:r>
        <w:rPr>
          <w:sz w:val="28"/>
        </w:rPr>
        <w:t>телефону</w:t>
      </w:r>
    </w:p>
    <w:p w:rsidR="008660E2" w:rsidRDefault="004E29BC">
      <w:pPr>
        <w:pStyle w:val="a3"/>
        <w:spacing w:line="242" w:lineRule="auto"/>
        <w:ind w:right="230"/>
      </w:pPr>
      <w:r>
        <w:t>«прямой линии», для учета при разработке и реализации антикоррупционных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 организации.</w:t>
      </w:r>
    </w:p>
    <w:p w:rsidR="008660E2" w:rsidRDefault="00120FCF">
      <w:pPr>
        <w:pStyle w:val="a3"/>
        <w:spacing w:before="7"/>
        <w:ind w:left="0"/>
        <w:jc w:val="left"/>
        <w:rPr>
          <w:sz w:val="22"/>
        </w:rPr>
      </w:pPr>
      <w:r>
        <w:pict>
          <v:shape id="_x0000_s1026" style="position:absolute;margin-left:113.4pt;margin-top:15.25pt;width:434pt;height:.1pt;z-index:-251658752;mso-wrap-distance-left:0;mso-wrap-distance-right:0;mso-position-horizontal-relative:page" coordorigin="2268,305" coordsize="8680,0" path="m2268,305r8680,e" filled="f" strokeweight=".56pt">
            <v:path arrowok="t"/>
            <w10:wrap type="topAndBottom" anchorx="page"/>
          </v:shape>
        </w:pict>
      </w:r>
    </w:p>
    <w:p w:rsidR="00745EE4" w:rsidRDefault="00745EE4">
      <w:pPr>
        <w:pStyle w:val="a3"/>
        <w:spacing w:line="294" w:lineRule="exact"/>
        <w:ind w:left="0" w:right="223"/>
        <w:jc w:val="right"/>
      </w:pPr>
    </w:p>
    <w:p w:rsidR="00745EE4" w:rsidRDefault="00745EE4">
      <w:pPr>
        <w:pStyle w:val="a3"/>
        <w:spacing w:line="294" w:lineRule="exact"/>
        <w:ind w:left="0" w:right="223"/>
        <w:jc w:val="right"/>
      </w:pPr>
    </w:p>
    <w:p w:rsidR="008660E2" w:rsidRDefault="004E29BC">
      <w:pPr>
        <w:pStyle w:val="a3"/>
        <w:spacing w:line="294" w:lineRule="exact"/>
        <w:ind w:left="0" w:right="223"/>
        <w:jc w:val="right"/>
      </w:pPr>
      <w:r>
        <w:t>Приложение</w:t>
      </w:r>
    </w:p>
    <w:p w:rsidR="008660E2" w:rsidRDefault="004E29BC">
      <w:pPr>
        <w:pStyle w:val="a3"/>
        <w:spacing w:line="321" w:lineRule="exact"/>
        <w:ind w:left="0" w:right="225"/>
        <w:jc w:val="right"/>
      </w:pPr>
      <w:r>
        <w:t>к Положению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проведения</w:t>
      </w:r>
    </w:p>
    <w:p w:rsidR="008660E2" w:rsidRDefault="004E29BC">
      <w:pPr>
        <w:pStyle w:val="a3"/>
        <w:spacing w:before="2"/>
        <w:ind w:left="4369" w:right="225" w:firstLine="2217"/>
        <w:jc w:val="right"/>
      </w:pPr>
      <w:r>
        <w:t>«прямых линий» по вопросам</w:t>
      </w:r>
      <w:r>
        <w:rPr>
          <w:spacing w:val="-67"/>
        </w:rPr>
        <w:t xml:space="preserve"> </w:t>
      </w:r>
      <w:r>
        <w:t>антикоррупционного просвещения, отнесенным</w:t>
      </w:r>
      <w:r>
        <w:rPr>
          <w:spacing w:val="-67"/>
        </w:rPr>
        <w:t xml:space="preserve"> </w:t>
      </w:r>
      <w:r>
        <w:t>к деятельности государственного областного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8660E2" w:rsidRDefault="004E29BC">
      <w:pPr>
        <w:pStyle w:val="a3"/>
        <w:ind w:left="0" w:right="229"/>
        <w:jc w:val="right"/>
      </w:pPr>
      <w:r>
        <w:t>«</w:t>
      </w:r>
      <w:r w:rsidR="00D15395">
        <w:t>Адаптированная школа – интернат № 4</w:t>
      </w:r>
      <w:r>
        <w:t>»</w:t>
      </w:r>
    </w:p>
    <w:p w:rsidR="008660E2" w:rsidRDefault="008660E2">
      <w:pPr>
        <w:pStyle w:val="a3"/>
        <w:ind w:left="0"/>
        <w:jc w:val="left"/>
        <w:rPr>
          <w:sz w:val="30"/>
        </w:rPr>
      </w:pPr>
    </w:p>
    <w:p w:rsidR="008660E2" w:rsidRDefault="004E29BC">
      <w:pPr>
        <w:pStyle w:val="1"/>
        <w:spacing w:line="281" w:lineRule="exact"/>
      </w:pPr>
      <w:r>
        <w:t>ЖУРНАЛ</w:t>
      </w:r>
    </w:p>
    <w:p w:rsidR="008660E2" w:rsidRDefault="004E29BC">
      <w:pPr>
        <w:spacing w:before="25" w:line="180" w:lineRule="auto"/>
        <w:ind w:left="892" w:right="324"/>
        <w:jc w:val="center"/>
        <w:rPr>
          <w:b/>
          <w:sz w:val="28"/>
        </w:rPr>
      </w:pPr>
      <w:r>
        <w:rPr>
          <w:b/>
          <w:sz w:val="28"/>
        </w:rPr>
        <w:t>регистрации обращений, поступающих по телефону «прямой линии»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вопросам антикоррупционного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просвещения,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отнесенным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сфере</w:t>
      </w:r>
    </w:p>
    <w:p w:rsidR="008660E2" w:rsidRDefault="004E29BC">
      <w:pPr>
        <w:pStyle w:val="1"/>
        <w:spacing w:before="0" w:line="180" w:lineRule="auto"/>
        <w:ind w:left="889"/>
      </w:pPr>
      <w:r>
        <w:t>деятельности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областного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7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D15395">
        <w:t>Адаптированная школа – интернат № 4</w:t>
      </w:r>
      <w:r>
        <w:t>»</w:t>
      </w:r>
    </w:p>
    <w:p w:rsidR="008660E2" w:rsidRDefault="008660E2">
      <w:pPr>
        <w:pStyle w:val="a3"/>
        <w:spacing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88"/>
        <w:gridCol w:w="2152"/>
        <w:gridCol w:w="1871"/>
        <w:gridCol w:w="1907"/>
      </w:tblGrid>
      <w:tr w:rsidR="008660E2">
        <w:trPr>
          <w:trHeight w:val="2898"/>
        </w:trPr>
        <w:tc>
          <w:tcPr>
            <w:tcW w:w="1752" w:type="dxa"/>
          </w:tcPr>
          <w:p w:rsidR="008660E2" w:rsidRDefault="004E29BC">
            <w:pPr>
              <w:pStyle w:val="TableParagraph"/>
              <w:spacing w:line="320" w:lineRule="exact"/>
              <w:ind w:left="530" w:right="526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1888" w:type="dxa"/>
          </w:tcPr>
          <w:p w:rsidR="008660E2" w:rsidRDefault="004E29BC">
            <w:pPr>
              <w:pStyle w:val="TableParagraph"/>
              <w:ind w:left="183" w:right="168" w:hanging="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2152" w:type="dxa"/>
          </w:tcPr>
          <w:p w:rsidR="008660E2" w:rsidRDefault="004E29BC">
            <w:pPr>
              <w:pStyle w:val="TableParagraph"/>
              <w:spacing w:line="242" w:lineRule="auto"/>
              <w:ind w:left="364" w:right="353" w:hanging="5"/>
              <w:rPr>
                <w:sz w:val="28"/>
              </w:rPr>
            </w:pPr>
            <w:r>
              <w:rPr>
                <w:sz w:val="28"/>
              </w:rPr>
              <w:t>ФИО 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контактный</w:t>
            </w:r>
          </w:p>
          <w:p w:rsidR="008660E2" w:rsidRDefault="004E29BC">
            <w:pPr>
              <w:pStyle w:val="TableParagraph"/>
              <w:ind w:left="124" w:right="115"/>
              <w:rPr>
                <w:sz w:val="28"/>
              </w:rPr>
            </w:pPr>
            <w:r>
              <w:rPr>
                <w:sz w:val="28"/>
              </w:rPr>
              <w:t>телефон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почтовый адрес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</w:p>
          <w:p w:rsidR="008660E2" w:rsidRDefault="004E29BC">
            <w:pPr>
              <w:pStyle w:val="TableParagraph"/>
              <w:spacing w:line="305" w:lineRule="exact"/>
              <w:ind w:left="89" w:right="76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1871" w:type="dxa"/>
          </w:tcPr>
          <w:p w:rsidR="008660E2" w:rsidRDefault="004E29BC">
            <w:pPr>
              <w:pStyle w:val="TableParagraph"/>
              <w:spacing w:line="320" w:lineRule="exact"/>
              <w:ind w:left="227" w:right="214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  <w:p w:rsidR="008660E2" w:rsidRDefault="004E29BC">
            <w:pPr>
              <w:pStyle w:val="TableParagraph"/>
              <w:spacing w:before="2"/>
              <w:ind w:left="228" w:right="21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1907" w:type="dxa"/>
          </w:tcPr>
          <w:p w:rsidR="008660E2" w:rsidRDefault="004E29BC">
            <w:pPr>
              <w:pStyle w:val="TableParagraph"/>
              <w:spacing w:line="320" w:lineRule="exact"/>
              <w:ind w:left="104" w:right="93"/>
              <w:rPr>
                <w:sz w:val="28"/>
              </w:rPr>
            </w:pPr>
            <w:r>
              <w:rPr>
                <w:sz w:val="28"/>
              </w:rPr>
              <w:t>Краткое</w:t>
            </w:r>
          </w:p>
          <w:p w:rsidR="008660E2" w:rsidRDefault="004E29BC">
            <w:pPr>
              <w:pStyle w:val="TableParagraph"/>
              <w:spacing w:before="2"/>
              <w:ind w:left="107" w:right="9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  <w:p w:rsidR="008660E2" w:rsidRDefault="004E29BC">
            <w:pPr>
              <w:pStyle w:val="TableParagraph"/>
              <w:ind w:left="110" w:right="93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</w:tr>
      <w:tr w:rsidR="008660E2">
        <w:trPr>
          <w:trHeight w:val="322"/>
        </w:trPr>
        <w:tc>
          <w:tcPr>
            <w:tcW w:w="1752" w:type="dxa"/>
          </w:tcPr>
          <w:p w:rsidR="008660E2" w:rsidRDefault="004E29BC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88" w:type="dxa"/>
          </w:tcPr>
          <w:p w:rsidR="008660E2" w:rsidRDefault="004E29BC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52" w:type="dxa"/>
          </w:tcPr>
          <w:p w:rsidR="008660E2" w:rsidRDefault="004E29BC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1" w:type="dxa"/>
          </w:tcPr>
          <w:p w:rsidR="008660E2" w:rsidRDefault="004E29BC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07" w:type="dxa"/>
          </w:tcPr>
          <w:p w:rsidR="008660E2" w:rsidRDefault="004E29BC">
            <w:pPr>
              <w:pStyle w:val="TableParagraph"/>
              <w:spacing w:line="302" w:lineRule="exact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660E2">
        <w:trPr>
          <w:trHeight w:val="317"/>
        </w:trPr>
        <w:tc>
          <w:tcPr>
            <w:tcW w:w="1752" w:type="dxa"/>
          </w:tcPr>
          <w:p w:rsidR="008660E2" w:rsidRDefault="008660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88" w:type="dxa"/>
          </w:tcPr>
          <w:p w:rsidR="008660E2" w:rsidRDefault="008660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8660E2" w:rsidRDefault="008660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71" w:type="dxa"/>
          </w:tcPr>
          <w:p w:rsidR="008660E2" w:rsidRDefault="008660E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07" w:type="dxa"/>
          </w:tcPr>
          <w:p w:rsidR="008660E2" w:rsidRDefault="008660E2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4E29BC" w:rsidRDefault="004E29BC" w:rsidP="00745EE4">
      <w:pPr>
        <w:jc w:val="right"/>
      </w:pPr>
    </w:p>
    <w:p w:rsidR="00745EE4" w:rsidRDefault="00745EE4" w:rsidP="00745EE4">
      <w:pPr>
        <w:jc w:val="right"/>
      </w:pPr>
    </w:p>
    <w:sectPr w:rsidR="00745EE4">
      <w:pgSz w:w="11910" w:h="16840"/>
      <w:pgMar w:top="104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602"/>
    <w:multiLevelType w:val="hybridMultilevel"/>
    <w:tmpl w:val="6D1E9720"/>
    <w:lvl w:ilvl="0" w:tplc="1AFC8072">
      <w:start w:val="1"/>
      <w:numFmt w:val="decimal"/>
      <w:lvlText w:val="%1)"/>
      <w:lvlJc w:val="left"/>
      <w:pPr>
        <w:ind w:left="800" w:hanging="3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AC1E06">
      <w:numFmt w:val="bullet"/>
      <w:lvlText w:val="•"/>
      <w:lvlJc w:val="left"/>
      <w:pPr>
        <w:ind w:left="1758" w:hanging="388"/>
      </w:pPr>
      <w:rPr>
        <w:rFonts w:hint="default"/>
        <w:lang w:val="ru-RU" w:eastAsia="en-US" w:bidi="ar-SA"/>
      </w:rPr>
    </w:lvl>
    <w:lvl w:ilvl="2" w:tplc="548E4EF2">
      <w:numFmt w:val="bullet"/>
      <w:lvlText w:val="•"/>
      <w:lvlJc w:val="left"/>
      <w:pPr>
        <w:ind w:left="2717" w:hanging="388"/>
      </w:pPr>
      <w:rPr>
        <w:rFonts w:hint="default"/>
        <w:lang w:val="ru-RU" w:eastAsia="en-US" w:bidi="ar-SA"/>
      </w:rPr>
    </w:lvl>
    <w:lvl w:ilvl="3" w:tplc="F01856EE">
      <w:numFmt w:val="bullet"/>
      <w:lvlText w:val="•"/>
      <w:lvlJc w:val="left"/>
      <w:pPr>
        <w:ind w:left="3676" w:hanging="388"/>
      </w:pPr>
      <w:rPr>
        <w:rFonts w:hint="default"/>
        <w:lang w:val="ru-RU" w:eastAsia="en-US" w:bidi="ar-SA"/>
      </w:rPr>
    </w:lvl>
    <w:lvl w:ilvl="4" w:tplc="40A09278">
      <w:numFmt w:val="bullet"/>
      <w:lvlText w:val="•"/>
      <w:lvlJc w:val="left"/>
      <w:pPr>
        <w:ind w:left="4635" w:hanging="388"/>
      </w:pPr>
      <w:rPr>
        <w:rFonts w:hint="default"/>
        <w:lang w:val="ru-RU" w:eastAsia="en-US" w:bidi="ar-SA"/>
      </w:rPr>
    </w:lvl>
    <w:lvl w:ilvl="5" w:tplc="88A22F56">
      <w:numFmt w:val="bullet"/>
      <w:lvlText w:val="•"/>
      <w:lvlJc w:val="left"/>
      <w:pPr>
        <w:ind w:left="5594" w:hanging="388"/>
      </w:pPr>
      <w:rPr>
        <w:rFonts w:hint="default"/>
        <w:lang w:val="ru-RU" w:eastAsia="en-US" w:bidi="ar-SA"/>
      </w:rPr>
    </w:lvl>
    <w:lvl w:ilvl="6" w:tplc="596C1BF2">
      <w:numFmt w:val="bullet"/>
      <w:lvlText w:val="•"/>
      <w:lvlJc w:val="left"/>
      <w:pPr>
        <w:ind w:left="6552" w:hanging="388"/>
      </w:pPr>
      <w:rPr>
        <w:rFonts w:hint="default"/>
        <w:lang w:val="ru-RU" w:eastAsia="en-US" w:bidi="ar-SA"/>
      </w:rPr>
    </w:lvl>
    <w:lvl w:ilvl="7" w:tplc="698C9C94">
      <w:numFmt w:val="bullet"/>
      <w:lvlText w:val="•"/>
      <w:lvlJc w:val="left"/>
      <w:pPr>
        <w:ind w:left="7511" w:hanging="388"/>
      </w:pPr>
      <w:rPr>
        <w:rFonts w:hint="default"/>
        <w:lang w:val="ru-RU" w:eastAsia="en-US" w:bidi="ar-SA"/>
      </w:rPr>
    </w:lvl>
    <w:lvl w:ilvl="8" w:tplc="47DACF56">
      <w:numFmt w:val="bullet"/>
      <w:lvlText w:val="•"/>
      <w:lvlJc w:val="left"/>
      <w:pPr>
        <w:ind w:left="8470" w:hanging="388"/>
      </w:pPr>
      <w:rPr>
        <w:rFonts w:hint="default"/>
        <w:lang w:val="ru-RU" w:eastAsia="en-US" w:bidi="ar-SA"/>
      </w:rPr>
    </w:lvl>
  </w:abstractNum>
  <w:abstractNum w:abstractNumId="1" w15:restartNumberingAfterBreak="0">
    <w:nsid w:val="467958DD"/>
    <w:multiLevelType w:val="hybridMultilevel"/>
    <w:tmpl w:val="D9262584"/>
    <w:lvl w:ilvl="0" w:tplc="9886E100">
      <w:start w:val="1"/>
      <w:numFmt w:val="decimal"/>
      <w:lvlText w:val="%1."/>
      <w:lvlJc w:val="left"/>
      <w:pPr>
        <w:ind w:left="800" w:hanging="3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8C0AE">
      <w:numFmt w:val="bullet"/>
      <w:lvlText w:val="•"/>
      <w:lvlJc w:val="left"/>
      <w:pPr>
        <w:ind w:left="1758" w:hanging="340"/>
      </w:pPr>
      <w:rPr>
        <w:rFonts w:hint="default"/>
        <w:lang w:val="ru-RU" w:eastAsia="en-US" w:bidi="ar-SA"/>
      </w:rPr>
    </w:lvl>
    <w:lvl w:ilvl="2" w:tplc="85EAD44C">
      <w:numFmt w:val="bullet"/>
      <w:lvlText w:val="•"/>
      <w:lvlJc w:val="left"/>
      <w:pPr>
        <w:ind w:left="2717" w:hanging="340"/>
      </w:pPr>
      <w:rPr>
        <w:rFonts w:hint="default"/>
        <w:lang w:val="ru-RU" w:eastAsia="en-US" w:bidi="ar-SA"/>
      </w:rPr>
    </w:lvl>
    <w:lvl w:ilvl="3" w:tplc="22C68CB4">
      <w:numFmt w:val="bullet"/>
      <w:lvlText w:val="•"/>
      <w:lvlJc w:val="left"/>
      <w:pPr>
        <w:ind w:left="3676" w:hanging="340"/>
      </w:pPr>
      <w:rPr>
        <w:rFonts w:hint="default"/>
        <w:lang w:val="ru-RU" w:eastAsia="en-US" w:bidi="ar-SA"/>
      </w:rPr>
    </w:lvl>
    <w:lvl w:ilvl="4" w:tplc="46A0E3A4">
      <w:numFmt w:val="bullet"/>
      <w:lvlText w:val="•"/>
      <w:lvlJc w:val="left"/>
      <w:pPr>
        <w:ind w:left="4635" w:hanging="340"/>
      </w:pPr>
      <w:rPr>
        <w:rFonts w:hint="default"/>
        <w:lang w:val="ru-RU" w:eastAsia="en-US" w:bidi="ar-SA"/>
      </w:rPr>
    </w:lvl>
    <w:lvl w:ilvl="5" w:tplc="CFF68D24">
      <w:numFmt w:val="bullet"/>
      <w:lvlText w:val="•"/>
      <w:lvlJc w:val="left"/>
      <w:pPr>
        <w:ind w:left="5594" w:hanging="340"/>
      </w:pPr>
      <w:rPr>
        <w:rFonts w:hint="default"/>
        <w:lang w:val="ru-RU" w:eastAsia="en-US" w:bidi="ar-SA"/>
      </w:rPr>
    </w:lvl>
    <w:lvl w:ilvl="6" w:tplc="18CEDD76">
      <w:numFmt w:val="bullet"/>
      <w:lvlText w:val="•"/>
      <w:lvlJc w:val="left"/>
      <w:pPr>
        <w:ind w:left="6552" w:hanging="340"/>
      </w:pPr>
      <w:rPr>
        <w:rFonts w:hint="default"/>
        <w:lang w:val="ru-RU" w:eastAsia="en-US" w:bidi="ar-SA"/>
      </w:rPr>
    </w:lvl>
    <w:lvl w:ilvl="7" w:tplc="8BCEF580">
      <w:numFmt w:val="bullet"/>
      <w:lvlText w:val="•"/>
      <w:lvlJc w:val="left"/>
      <w:pPr>
        <w:ind w:left="7511" w:hanging="340"/>
      </w:pPr>
      <w:rPr>
        <w:rFonts w:hint="default"/>
        <w:lang w:val="ru-RU" w:eastAsia="en-US" w:bidi="ar-SA"/>
      </w:rPr>
    </w:lvl>
    <w:lvl w:ilvl="8" w:tplc="CE308C9A">
      <w:numFmt w:val="bullet"/>
      <w:lvlText w:val="•"/>
      <w:lvlJc w:val="left"/>
      <w:pPr>
        <w:ind w:left="8470" w:hanging="3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60E2"/>
    <w:rsid w:val="00120FCF"/>
    <w:rsid w:val="003A05C6"/>
    <w:rsid w:val="004E29BC"/>
    <w:rsid w:val="00745EE4"/>
    <w:rsid w:val="008660E2"/>
    <w:rsid w:val="00A64E86"/>
    <w:rsid w:val="00D15395"/>
    <w:rsid w:val="00F3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FA23FA2-B4F1-4E23-A1F8-DCB0667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9"/>
      <w:ind w:left="892" w:right="3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0" w:right="227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347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7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недопущении составления неофициальной отчетности и использования поддельных документов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недопущении составления неофициальной отчетности и использования поддельных документов</dc:title>
  <dc:creator>Assistentus.ru</dc:creator>
  <cp:lastModifiedBy>User</cp:lastModifiedBy>
  <cp:revision>8</cp:revision>
  <cp:lastPrinted>2023-06-27T06:30:00Z</cp:lastPrinted>
  <dcterms:created xsi:type="dcterms:W3CDTF">2023-06-26T12:56:00Z</dcterms:created>
  <dcterms:modified xsi:type="dcterms:W3CDTF">2023-06-27T10:11:00Z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</Properties>
</file>