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F7" w:rsidRDefault="007D04F6" w:rsidP="009A3D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EBC">
        <w:rPr>
          <w:rFonts w:ascii="Times New Roman" w:hAnsi="Times New Roman" w:cs="Times New Roman"/>
          <w:b/>
          <w:sz w:val="28"/>
          <w:szCs w:val="28"/>
        </w:rPr>
        <w:object w:dxaOrig="15596" w:dyaOrig="9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493.2pt" o:ole="">
            <v:imagedata r:id="rId7" o:title=""/>
          </v:shape>
          <o:OLEObject Type="Embed" ProgID="Word.Document.12" ShapeID="_x0000_i1025" DrawAspect="Content" ObjectID="_1789213108" r:id="rId8">
            <o:FieldCodes>\s</o:FieldCodes>
          </o:OLEObject>
        </w:object>
      </w:r>
    </w:p>
    <w:p w:rsidR="00F04FE2" w:rsidRPr="00C12197" w:rsidRDefault="00F04FE2" w:rsidP="00F04FE2">
      <w:pPr>
        <w:shd w:val="clear" w:color="auto" w:fill="FFFFFF"/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36CA6" w:rsidRPr="00C65E12" w:rsidRDefault="00D36CA6" w:rsidP="00D36CA6">
      <w:pPr>
        <w:jc w:val="center"/>
        <w:rPr>
          <w:rFonts w:ascii="Times New Roman" w:hAnsi="Times New Roman"/>
          <w:b/>
          <w:sz w:val="28"/>
          <w:szCs w:val="28"/>
        </w:rPr>
      </w:pPr>
      <w:r w:rsidRPr="001859D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65E12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B33BAA" w:rsidRPr="00823884" w:rsidRDefault="00B33BAA" w:rsidP="00B33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>
        <w:rPr>
          <w:rFonts w:ascii="Times New Roman" w:hAnsi="Times New Roman" w:cs="Times New Roman"/>
          <w:sz w:val="28"/>
          <w:szCs w:val="28"/>
        </w:rPr>
        <w:t>реализации учебного предмета «Обществознание»</w:t>
      </w:r>
      <w:r w:rsidRPr="0082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9г</w:t>
      </w:r>
      <w:r w:rsidR="007D04F6">
        <w:rPr>
          <w:rFonts w:ascii="Times New Roman" w:hAnsi="Times New Roman" w:cs="Times New Roman"/>
          <w:sz w:val="28"/>
          <w:szCs w:val="28"/>
        </w:rPr>
        <w:t>/з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823884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 Приказ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 Приказ Минпросвещения России от 18.05.2023 № 370 «Об утверждении федеральной образовательной программы основного общего образования»; 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 -Федеральным переченем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33BAA" w:rsidRPr="00823884" w:rsidRDefault="00B33BAA" w:rsidP="00B33BAA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>-Адаптированная основная образовательная программа основного общего образования обучающихся с тяжёлыми нарушениями речи, вариант 5.2 ГОБОУ «АШИ № 4»;</w:t>
      </w:r>
    </w:p>
    <w:p w:rsidR="00B33BAA" w:rsidRPr="009F0918" w:rsidRDefault="00B33BAA" w:rsidP="00B33B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-Учебного плана ГОБОУ «АШИ № 4».</w:t>
      </w:r>
    </w:p>
    <w:p w:rsidR="00D36CA6" w:rsidRPr="00C33025" w:rsidRDefault="00D36CA6" w:rsidP="00C33025">
      <w:pPr>
        <w:tabs>
          <w:tab w:val="left" w:pos="261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9C" w:rsidRPr="00F04FE2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Общие цели основного общего образования с учётом специфики учебного предмета «Обществознание».</w:t>
      </w:r>
    </w:p>
    <w:p w:rsidR="009A7B9C" w:rsidRPr="00F04FE2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B9C" w:rsidRPr="00F04FE2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9A7B9C" w:rsidRPr="00F04FE2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025" w:rsidRDefault="009A7B9C" w:rsidP="00C33025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обучения:</w:t>
      </w:r>
    </w:p>
    <w:p w:rsidR="009A7B9C" w:rsidRPr="00C33025" w:rsidRDefault="009A7B9C" w:rsidP="00C33025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9A7B9C" w:rsidRPr="00F04FE2" w:rsidRDefault="009A7B9C" w:rsidP="009A7B9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B9C" w:rsidRPr="00F04FE2" w:rsidRDefault="009A7B9C" w:rsidP="009A7B9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абстрактного мышления;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приобретение навыков межличностного общения со сверстниками своего и противоположного пола;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9A7B9C" w:rsidRPr="00F04FE2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жизненной философии, системы ценностей;</w:t>
      </w:r>
    </w:p>
    <w:p w:rsid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9501B2" w:rsidRDefault="009501B2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1B2" w:rsidRDefault="009501B2" w:rsidP="009501B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Общая характеристика учебного предмета, курса, класса.</w:t>
      </w:r>
    </w:p>
    <w:p w:rsidR="009501B2" w:rsidRDefault="009501B2" w:rsidP="009501B2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 «Обществознание» - учебный предмет, изучаемый в основной школе с 5 по 9 класс.  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</w:t>
      </w:r>
    </w:p>
    <w:p w:rsidR="009501B2" w:rsidRDefault="009501B2" w:rsidP="009501B2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9501B2" w:rsidRDefault="009501B2" w:rsidP="009501B2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 Подросток приобретает опыт социального и культурного взаимодействия, становится активным гражданином.</w:t>
      </w:r>
    </w:p>
    <w:p w:rsidR="009501B2" w:rsidRDefault="009501B2" w:rsidP="009501B2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9 классе используются метапредметные связи с историей, географией и другими предметами, системой внеурочной деятельности, системой дополнительного образования.</w:t>
      </w:r>
    </w:p>
    <w:p w:rsidR="009501B2" w:rsidRDefault="009501B2" w:rsidP="009501B2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>В 9 классе завершается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-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определённой мере систематизированные знания о праве.</w:t>
      </w:r>
    </w:p>
    <w:p w:rsidR="009501B2" w:rsidRDefault="009501B2" w:rsidP="009501B2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Основные методы обучения основаны на деятельностном подходе: метод проектов и исследований, методика проблемного и развивающего обучения, рефлексивные методы. На второй ступени основной школы, особое значение приобретают методы личностно ориентированного обучения, помогающие раскрытию и конкретизации рассматриваемых понятий и положений, связи обобщённых знаний курса с личным (пусть пока и небольшим) социальным опытом, с собственными наблюдениями детей и с их уже сложившимися представлениями (а возможно, и со стереотипами и с предубеждениями) о социальной жизни и поведении людей в обществе. Развитию у учащихся 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ситуаций, сложившихся практик поведения. Особого внимания требует использование в учебном процессе компьютерных технологий.  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образования, а также будущей профессиональной деятельности.</w:t>
      </w:r>
    </w:p>
    <w:p w:rsidR="009501B2" w:rsidRDefault="009501B2" w:rsidP="009501B2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4FE2" w:rsidRDefault="00F04FE2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6FC9" w:rsidRPr="00926FC9" w:rsidRDefault="00926FC9" w:rsidP="00926F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926FC9"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плане.</w:t>
      </w:r>
    </w:p>
    <w:p w:rsidR="00926FC9" w:rsidRPr="00926FC9" w:rsidRDefault="00926FC9" w:rsidP="00926FC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26FC9">
        <w:rPr>
          <w:rFonts w:ascii="Times New Roman" w:eastAsia="Calibri" w:hAnsi="Times New Roman" w:cs="Times New Roman"/>
          <w:sz w:val="24"/>
          <w:szCs w:val="24"/>
        </w:rPr>
        <w:t>Данная программа предназначена для учащихся 9</w:t>
      </w:r>
      <w:r w:rsidR="0022416D">
        <w:rPr>
          <w:rFonts w:ascii="Times New Roman" w:eastAsia="Calibri" w:hAnsi="Times New Roman" w:cs="Times New Roman"/>
          <w:sz w:val="24"/>
          <w:szCs w:val="24"/>
        </w:rPr>
        <w:t>г (2)</w:t>
      </w:r>
      <w:r w:rsidRPr="00926FC9">
        <w:rPr>
          <w:rFonts w:ascii="Times New Roman" w:eastAsia="Calibri" w:hAnsi="Times New Roman" w:cs="Times New Roman"/>
          <w:sz w:val="24"/>
          <w:szCs w:val="24"/>
        </w:rPr>
        <w:t xml:space="preserve"> класса основной общеобразовательной школы, которые изучают предмет в    первом концентре обществоведческого образования.  </w:t>
      </w:r>
    </w:p>
    <w:p w:rsidR="00926FC9" w:rsidRPr="00926FC9" w:rsidRDefault="00926FC9" w:rsidP="00926FC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FC9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«Обществознание» на этапе основного общег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образования. В том числе: в 6, 7, 8 и 9</w:t>
      </w:r>
      <w:r w:rsidRPr="00926F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классах по 34 часа</w:t>
      </w:r>
      <w:r w:rsidRPr="00926FC9">
        <w:rPr>
          <w:rFonts w:ascii="Times New Roman" w:eastAsia="Calibri" w:hAnsi="Times New Roman" w:cs="Times New Roman"/>
          <w:sz w:val="24"/>
          <w:szCs w:val="24"/>
          <w:lang w:eastAsia="ru-RU"/>
        </w:rPr>
        <w:t>, из расчета 1 учебный час в неделю</w:t>
      </w:r>
      <w:r w:rsidRPr="00926FC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926F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6FC9" w:rsidRDefault="00A66D08" w:rsidP="00A66D08">
      <w:pPr>
        <w:shd w:val="clear" w:color="auto" w:fill="FFFFFF"/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</w:t>
      </w:r>
      <w:r w:rsidR="00926FC9" w:rsidRPr="00926FC9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  <w:r w:rsidR="00926FC9" w:rsidRPr="00926FC9">
        <w:rPr>
          <w:rFonts w:ascii="Times New Roman" w:eastAsia="Calibri" w:hAnsi="Times New Roman" w:cs="Times New Roman"/>
          <w:sz w:val="24"/>
          <w:szCs w:val="24"/>
        </w:rPr>
        <w:t xml:space="preserve"> Примерно 60% времени отводится на изучение нового материала. Остальное время предназначается для активного освоения курса в разнообразной индивидуальной и групповой деятельности (работа с учебным текстом и нетекстовыми компонентами учебной книги: рисунками, иллюстрациями, различными рубриками, познавательными заданиями, уроками-практикумами по каждой содержательной теме и т. п.).</w:t>
      </w:r>
    </w:p>
    <w:p w:rsidR="00A66D08" w:rsidRPr="00A66D08" w:rsidRDefault="002F73BF" w:rsidP="00A66D08">
      <w:pPr>
        <w:spacing w:after="200" w:line="276" w:lineRule="auto"/>
        <w:ind w:right="12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изучается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501B2">
        <w:rPr>
          <w:rFonts w:ascii="Times New Roman" w:eastAsia="Calibri" w:hAnsi="Times New Roman" w:cs="Times New Roman"/>
          <w:sz w:val="24"/>
          <w:szCs w:val="24"/>
        </w:rPr>
        <w:t xml:space="preserve">детьми 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501B2">
        <w:rPr>
          <w:rFonts w:ascii="Times New Roman" w:eastAsia="Calibri" w:hAnsi="Times New Roman" w:cs="Times New Roman"/>
          <w:sz w:val="24"/>
          <w:szCs w:val="24"/>
        </w:rPr>
        <w:t>с 6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 xml:space="preserve"> по 9 второго года о</w:t>
      </w:r>
      <w:r w:rsidR="00A35005">
        <w:rPr>
          <w:rFonts w:ascii="Times New Roman" w:eastAsia="Calibri" w:hAnsi="Times New Roman" w:cs="Times New Roman"/>
          <w:sz w:val="24"/>
          <w:szCs w:val="24"/>
        </w:rPr>
        <w:t>бучения класс (5 года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 xml:space="preserve"> обучения), они приступают </w:t>
      </w:r>
      <w:r w:rsidR="00A66D08" w:rsidRPr="00A66D08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к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изучению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предмета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в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основной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школе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в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>
        <w:rPr>
          <w:rFonts w:ascii="Times New Roman" w:eastAsia="Calibri" w:hAnsi="Times New Roman" w:cs="Times New Roman"/>
          <w:sz w:val="24"/>
          <w:szCs w:val="24"/>
        </w:rPr>
        <w:t>6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классе,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и,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соответственно,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заканчивают в 9 классе второго года обучения. Программа строит обучение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>д</w:t>
      </w:r>
      <w:r w:rsidR="00A35005">
        <w:rPr>
          <w:rFonts w:ascii="Times New Roman" w:eastAsia="Calibri" w:hAnsi="Times New Roman" w:cs="Times New Roman"/>
          <w:sz w:val="24"/>
          <w:szCs w:val="24"/>
        </w:rPr>
        <w:t xml:space="preserve">етей </w:t>
      </w:r>
      <w:r w:rsidR="00A66D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 xml:space="preserve"> на основе принципа коррекционно –</w:t>
      </w:r>
      <w:r w:rsidR="00A66D08" w:rsidRPr="00A66D0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66D08" w:rsidRPr="00A66D08">
        <w:rPr>
          <w:rFonts w:ascii="Times New Roman" w:eastAsia="Calibri" w:hAnsi="Times New Roman" w:cs="Times New Roman"/>
          <w:sz w:val="24"/>
          <w:szCs w:val="24"/>
        </w:rPr>
        <w:t xml:space="preserve">развивающей направленности учебно – воспитательного процесса. </w:t>
      </w:r>
    </w:p>
    <w:p w:rsidR="00C33025" w:rsidRDefault="00C33025" w:rsidP="00A35005">
      <w:pPr>
        <w:shd w:val="clear" w:color="auto" w:fill="FFFFFF"/>
        <w:spacing w:after="0" w:line="240" w:lineRule="auto"/>
        <w:ind w:hanging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5005" w:rsidRPr="00A35005" w:rsidRDefault="00A35005" w:rsidP="00A35005">
      <w:pPr>
        <w:shd w:val="clear" w:color="auto" w:fill="FFFFFF"/>
        <w:spacing w:after="0" w:line="240" w:lineRule="auto"/>
        <w:ind w:hanging="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предмета.</w:t>
      </w:r>
    </w:p>
    <w:p w:rsidR="00A35005" w:rsidRPr="00A35005" w:rsidRDefault="00A35005" w:rsidP="00A350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A35005" w:rsidRPr="00A35005" w:rsidRDefault="00A35005" w:rsidP="00A3500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A35005" w:rsidRPr="00A35005" w:rsidRDefault="00A35005" w:rsidP="00A3500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A35005" w:rsidRPr="00A35005" w:rsidRDefault="00A35005" w:rsidP="00A35005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A35005" w:rsidRPr="00A35005" w:rsidRDefault="00A35005" w:rsidP="00A3500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 результатом изучения курса является формирование универсальных учебных действий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</w:t>
      </w:r>
      <w:r w:rsidRPr="00A35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наблюдение под руководством учителя;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библиотеки и Интернета;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анализировать, сравнивать, классифицировать и обобщать факты и явления;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понятий.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умении сознательно организовывать свою познавательную деятельность;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умении объяснять явления и процессы социальной действительности с научных, социально-философских позиций;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 умении выполнять познавательные и практические задания, в том числе проектной деятельности.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A35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        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обнаруживать и формулировать учебную проблему;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сознательно организовывать свою познавательную деятельность;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выдвигать версии решения проблемы, осознавать конечный результат, выбирать средства достижения цели из предложенных, а также искать их самостоятельно;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по плану, сверять свои действия с целью и при необходимости исправлять ошибки самостоятельно;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Pr="00A350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организовывать учебное взаимодействие в группе;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дискуссии уметь выдвигать аргументы и контраргументы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критично относиться к своему мнению, с достоинством признавать свои ошибки и корректировать свое мнение;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-понимая позицию другого, различать в его речи мнение, доказательство и факты;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свои учебные достижения, поведение, черты своей личности с учетом мнения других людей;</w:t>
      </w:r>
    </w:p>
    <w:p w:rsidR="00A35005" w:rsidRPr="00A35005" w:rsidRDefault="00A35005" w:rsidP="00A3500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собственное отношение к явлениям современной жизни, формулирование своей точки зрения.</w:t>
      </w:r>
    </w:p>
    <w:p w:rsidR="00A35005" w:rsidRPr="00A35005" w:rsidRDefault="00A35005" w:rsidP="00A35005">
      <w:pPr>
        <w:shd w:val="clear" w:color="auto" w:fill="FFFFFF"/>
        <w:spacing w:after="0" w:line="240" w:lineRule="auto"/>
        <w:ind w:left="426" w:firstLine="42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истории учащимися основной школы включают:</w:t>
      </w:r>
    </w:p>
    <w:p w:rsidR="00A35005" w:rsidRPr="00A35005" w:rsidRDefault="00A35005" w:rsidP="00A3500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 целостное представление о человеке;</w:t>
      </w:r>
    </w:p>
    <w:p w:rsidR="00A35005" w:rsidRPr="00A35005" w:rsidRDefault="00A35005" w:rsidP="00A3500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побудительной роли мотивов в деятельности человека;</w:t>
      </w:r>
    </w:p>
    <w:p w:rsidR="00A35005" w:rsidRPr="00A35005" w:rsidRDefault="00A35005" w:rsidP="00A3500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ряда ключевых понятий, умения объяснять их с позиций явления социальной действительности;</w:t>
      </w:r>
    </w:p>
    <w:p w:rsidR="00A35005" w:rsidRPr="00A35005" w:rsidRDefault="00A35005" w:rsidP="00A35005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в ходе выполнения групповой работы, вести диалог, аргументировать собственную точку зрения.</w:t>
      </w:r>
    </w:p>
    <w:p w:rsidR="00A35005" w:rsidRDefault="00A35005" w:rsidP="00A3500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 знание ряда ключевых понятий базовых для школьного обществознания наук: социологии, экономической теории, политологии, 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ценностно-мотивационной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приверженность гуманистическим и демократическим ценностям, патриотизму и гражданственности;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трудовой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понимание значения трудовой деятельности для личности и для общества;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эстетической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понимание специфики познания мира средствами искусства в соотнесении с другими способами познания;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понимание роли искусства в становлении личности и в жизни общества;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коммуникативной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знание определяющих признаков коммуникативной деятельности в сравнении с другими видами деятельности;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понимание значения коммуникации в межличностном общении;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A35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 знакомство с отдельными приемами и техниками преодоления конфликтов.</w:t>
      </w:r>
    </w:p>
    <w:p w:rsidR="00A35005" w:rsidRDefault="00A35005" w:rsidP="00A35005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005" w:rsidRPr="00A35005" w:rsidRDefault="00A35005" w:rsidP="00A35005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35005" w:rsidRPr="00A35005" w:rsidRDefault="00A35005" w:rsidP="00A350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(1 ч.)</w:t>
      </w:r>
    </w:p>
    <w:p w:rsid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Понятие «обществознание». Сферы общественной жизни.</w:t>
      </w:r>
    </w:p>
    <w:p w:rsidR="00C27286" w:rsidRDefault="00C27286" w:rsidP="00A35005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5452">
        <w:rPr>
          <w:rFonts w:ascii="Times New Roman" w:hAnsi="Times New Roman" w:cs="Times New Roman"/>
          <w:b/>
          <w:sz w:val="24"/>
          <w:szCs w:val="24"/>
        </w:rPr>
        <w:t>Личность и общество</w:t>
      </w:r>
      <w:r>
        <w:rPr>
          <w:rFonts w:ascii="Times New Roman" w:hAnsi="Times New Roman" w:cs="Times New Roman"/>
          <w:b/>
          <w:sz w:val="24"/>
          <w:szCs w:val="24"/>
        </w:rPr>
        <w:t>(5ч.)</w:t>
      </w:r>
    </w:p>
    <w:p w:rsidR="00C27286" w:rsidRPr="00C27286" w:rsidRDefault="00C27286" w:rsidP="00A35005">
      <w:pPr>
        <w:shd w:val="clear" w:color="auto" w:fill="FFFFFF"/>
        <w:spacing w:after="150" w:line="240" w:lineRule="auto"/>
        <w:rPr>
          <w:rFonts w:ascii="Arial" w:hAnsi="Arial" w:cs="Arial"/>
        </w:rPr>
      </w:pPr>
      <w:r w:rsidRPr="00C27286">
        <w:rPr>
          <w:rFonts w:ascii="Arial" w:eastAsia="Times New Roman" w:hAnsi="Arial" w:cs="Arial"/>
          <w:bCs/>
          <w:color w:val="000000"/>
          <w:spacing w:val="-3"/>
          <w:lang w:eastAsia="ru-RU"/>
        </w:rPr>
        <w:t>Что делает человека человеком. Личность. Человек, общество и природа.</w:t>
      </w:r>
      <w:r w:rsidRPr="00C27286">
        <w:rPr>
          <w:rFonts w:ascii="Arial" w:eastAsia="Times New Roman" w:hAnsi="Arial" w:cs="Arial"/>
          <w:lang w:eastAsia="ru-RU"/>
        </w:rPr>
        <w:t xml:space="preserve"> Общество как форма жизнедеятельности людей</w:t>
      </w:r>
    </w:p>
    <w:p w:rsidR="00C27286" w:rsidRDefault="00C27286" w:rsidP="00C27286">
      <w:pPr>
        <w:widowControl w:val="0"/>
        <w:tabs>
          <w:tab w:val="left" w:pos="45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  <w:r w:rsidRPr="00C27286">
        <w:rPr>
          <w:rFonts w:ascii="Arial" w:eastAsia="Times New Roman" w:hAnsi="Arial" w:cs="Arial"/>
          <w:lang w:eastAsia="ru-RU"/>
        </w:rPr>
        <w:t>Развитие общества</w:t>
      </w:r>
      <w:r w:rsidRPr="00C27286">
        <w:rPr>
          <w:rFonts w:ascii="Arial" w:eastAsia="Times New Roman" w:hAnsi="Arial" w:cs="Arial"/>
          <w:lang w:eastAsia="ru-RU"/>
        </w:rPr>
        <w:tab/>
      </w:r>
    </w:p>
    <w:p w:rsidR="00C27286" w:rsidRPr="00C27286" w:rsidRDefault="00C27286" w:rsidP="00C27286">
      <w:pPr>
        <w:widowControl w:val="0"/>
        <w:tabs>
          <w:tab w:val="left" w:pos="452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A35005" w:rsidRPr="00A35005" w:rsidRDefault="00C27286" w:rsidP="00C27286">
      <w:pPr>
        <w:shd w:val="clear" w:color="auto" w:fill="FFFFFF"/>
        <w:tabs>
          <w:tab w:val="left" w:pos="3299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Политика (5</w:t>
      </w:r>
      <w:r w:rsidR="00A35005" w:rsidRPr="00A350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ч.)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Политика и власть. Государство. Политические режимы. Правовое государство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Гражданское общество и государство. Учимся участвовать в жизни гражданского общества. Участие граждан в политической жизни. Политические партии и движения.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 (23 ч.)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права в жизни человека, общества и государства. Правоотношения и субъекты права. Правонарушения и юридическая ответственность. Правоохранительные органы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Конституция Российской Федерации. Основы конституционного строя Российской Федерации. Права и свободы человека и гражданина. Гражданские правоотношения. Банковская система России. Право на труд. Трудовые правоотношения. Пенсионные программы. Учимся устраиваться на работу. Семейные правоотношения. Административные правоотношения. Уголовно-правовые отношения. Социальные права. Учимся читать юридический документ и применять его положения. Международно-правовая защита жертв вооруженных конфликтов. Правовое регулирование отношений в сфере образования.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организации учебных занятий, основных видов учебной деятельности: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Коллективная работа. Работа в мини – группах. Работа в паре.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учебником.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раздаточным материалом.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таблиц, схем.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Тестирование.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Слушание объяснений учителя. Слушание и анализ выступления одноклассников.</w:t>
      </w:r>
    </w:p>
    <w:p w:rsidR="00A35005" w:rsidRP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Самостоятельная работа.</w:t>
      </w:r>
    </w:p>
    <w:p w:rsidR="00A35005" w:rsidRDefault="00A35005" w:rsidP="00A3500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Самопроверка</w:t>
      </w:r>
    </w:p>
    <w:p w:rsidR="00C33025" w:rsidRPr="00F87CB7" w:rsidRDefault="00C33025" w:rsidP="00C330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C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F87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образования:</w:t>
      </w:r>
      <w:r w:rsidRPr="00F87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33025" w:rsidRPr="00F87CB7" w:rsidRDefault="00C33025" w:rsidP="00C3302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В воспитании детей </w:t>
      </w:r>
      <w:r w:rsidRPr="00F87CB7">
        <w:rPr>
          <w:rFonts w:ascii="Times New Roman" w:eastAsia="Calibri" w:hAnsi="Times New Roman" w:cs="Times New Roman"/>
          <w:b/>
          <w:sz w:val="24"/>
          <w:szCs w:val="24"/>
        </w:rPr>
        <w:t>подросткового возраста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Тематическое  планирование разработано с учетом рабочей программы воспитания с указанием количества часов отводимых на освоение каждой темы: </w:t>
      </w:r>
    </w:p>
    <w:p w:rsidR="00C33025" w:rsidRPr="00F87CB7" w:rsidRDefault="00C33025" w:rsidP="00C33025">
      <w:pPr>
        <w:spacing w:after="0" w:line="276" w:lineRule="auto"/>
        <w:ind w:right="243" w:firstLine="551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Segoe UI Symbol" w:hAnsi="Times New Roman" w:cs="Times New Roman"/>
          <w:sz w:val="24"/>
          <w:szCs w:val="24"/>
        </w:rPr>
        <w:t>1.</w:t>
      </w:r>
      <w:r w:rsidRPr="00F87CB7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Segoe UI Symbol" w:hAnsi="Times New Roman" w:cs="Times New Roman"/>
          <w:sz w:val="24"/>
          <w:szCs w:val="24"/>
        </w:rPr>
        <w:t>2.</w:t>
      </w:r>
      <w:r w:rsidRPr="00F87CB7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Segoe UI Symbol" w:hAnsi="Times New Roman" w:cs="Times New Roman"/>
          <w:sz w:val="24"/>
          <w:szCs w:val="24"/>
        </w:rPr>
        <w:t>3.</w:t>
      </w:r>
      <w:r w:rsidRPr="00F87CB7">
        <w:rPr>
          <w:rFonts w:ascii="Times New Roman" w:eastAsia="Arial" w:hAnsi="Times New Roman" w:cs="Times New Roman"/>
          <w:sz w:val="24"/>
          <w:szCs w:val="24"/>
        </w:rPr>
        <w:t xml:space="preserve"> К 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Segoe UI Symbol" w:hAnsi="Times New Roman" w:cs="Times New Roman"/>
          <w:sz w:val="24"/>
          <w:szCs w:val="24"/>
        </w:rPr>
        <w:t>4.</w:t>
      </w:r>
      <w:r w:rsidRPr="00F87CB7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Segoe UI Symbol" w:hAnsi="Times New Roman" w:cs="Times New Roman"/>
          <w:sz w:val="24"/>
          <w:szCs w:val="24"/>
        </w:rPr>
        <w:t>5.</w:t>
      </w:r>
      <w:r w:rsidRPr="00F87CB7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Segoe UI Symbol" w:hAnsi="Times New Roman" w:cs="Times New Roman"/>
          <w:sz w:val="24"/>
          <w:szCs w:val="24"/>
        </w:rPr>
        <w:t>6.</w:t>
      </w:r>
      <w:r w:rsidRPr="00F87CB7">
        <w:rPr>
          <w:rFonts w:ascii="Times New Roman" w:eastAsia="Arial" w:hAnsi="Times New Roman" w:cs="Times New Roman"/>
          <w:sz w:val="24"/>
          <w:szCs w:val="24"/>
        </w:rPr>
        <w:t xml:space="preserve"> К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Arial" w:hAnsi="Times New Roman" w:cs="Times New Roman"/>
          <w:sz w:val="24"/>
          <w:szCs w:val="24"/>
        </w:rPr>
        <w:t>7. К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Arial" w:hAnsi="Times New Roman" w:cs="Times New Roman"/>
          <w:sz w:val="24"/>
          <w:szCs w:val="24"/>
        </w:rPr>
        <w:t xml:space="preserve">8. 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:rsidR="00C33025" w:rsidRPr="00F87CB7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Arial" w:hAnsi="Times New Roman" w:cs="Times New Roman"/>
          <w:sz w:val="24"/>
          <w:szCs w:val="24"/>
        </w:rPr>
        <w:t>9. К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  </w:t>
      </w:r>
    </w:p>
    <w:p w:rsidR="00A35005" w:rsidRPr="00C33025" w:rsidRDefault="00C33025" w:rsidP="00C33025">
      <w:pPr>
        <w:spacing w:after="0" w:line="276" w:lineRule="auto"/>
        <w:ind w:left="-15" w:firstLine="566"/>
        <w:rPr>
          <w:rFonts w:ascii="Times New Roman" w:eastAsia="Calibri" w:hAnsi="Times New Roman" w:cs="Times New Roman"/>
          <w:sz w:val="24"/>
          <w:szCs w:val="24"/>
        </w:rPr>
      </w:pPr>
      <w:r w:rsidRPr="00F87CB7">
        <w:rPr>
          <w:rFonts w:ascii="Times New Roman" w:eastAsia="Arial" w:hAnsi="Times New Roman" w:cs="Times New Roman"/>
          <w:sz w:val="24"/>
          <w:szCs w:val="24"/>
        </w:rPr>
        <w:t xml:space="preserve">10. </w:t>
      </w:r>
      <w:r w:rsidRPr="00F87CB7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F87CB7">
        <w:rPr>
          <w:rFonts w:ascii="Times New Roman" w:eastAsia="Calibri" w:hAnsi="Times New Roman" w:cs="Times New Roman"/>
          <w:sz w:val="24"/>
          <w:szCs w:val="24"/>
        </w:rPr>
        <w:tab/>
        <w:t xml:space="preserve">самим </w:t>
      </w:r>
      <w:r w:rsidRPr="00F87CB7">
        <w:rPr>
          <w:rFonts w:ascii="Times New Roman" w:eastAsia="Calibri" w:hAnsi="Times New Roman" w:cs="Times New Roman"/>
          <w:sz w:val="24"/>
          <w:szCs w:val="24"/>
        </w:rPr>
        <w:tab/>
        <w:t xml:space="preserve">себе </w:t>
      </w:r>
      <w:r w:rsidRPr="00F87CB7">
        <w:rPr>
          <w:rFonts w:ascii="Times New Roman" w:eastAsia="Calibri" w:hAnsi="Times New Roman" w:cs="Times New Roman"/>
          <w:sz w:val="24"/>
          <w:szCs w:val="24"/>
        </w:rPr>
        <w:tab/>
        <w:t xml:space="preserve">как </w:t>
      </w:r>
      <w:r w:rsidRPr="00F87CB7">
        <w:rPr>
          <w:rFonts w:ascii="Times New Roman" w:eastAsia="Calibri" w:hAnsi="Times New Roman" w:cs="Times New Roman"/>
          <w:sz w:val="24"/>
          <w:szCs w:val="24"/>
        </w:rPr>
        <w:tab/>
        <w:t xml:space="preserve">хозяевам </w:t>
      </w:r>
      <w:r w:rsidRPr="00F87CB7">
        <w:rPr>
          <w:rFonts w:ascii="Times New Roman" w:eastAsia="Calibri" w:hAnsi="Times New Roman" w:cs="Times New Roman"/>
          <w:sz w:val="24"/>
          <w:szCs w:val="24"/>
        </w:rPr>
        <w:tab/>
        <w:t xml:space="preserve">своей </w:t>
      </w:r>
      <w:r w:rsidRPr="00F87CB7">
        <w:rPr>
          <w:rFonts w:ascii="Times New Roman" w:eastAsia="Calibri" w:hAnsi="Times New Roman" w:cs="Times New Roman"/>
          <w:sz w:val="24"/>
          <w:szCs w:val="24"/>
        </w:rPr>
        <w:tab/>
        <w:t xml:space="preserve">судьбы, </w:t>
      </w:r>
      <w:r w:rsidRPr="00F87CB7">
        <w:rPr>
          <w:rFonts w:ascii="Times New Roman" w:eastAsia="Calibri" w:hAnsi="Times New Roman" w:cs="Times New Roman"/>
          <w:sz w:val="24"/>
          <w:szCs w:val="24"/>
        </w:rPr>
        <w:tab/>
        <w:t>самоопределяющимся и самореализующимся личностям, отвечающи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м за свое собственное будущее. </w:t>
      </w:r>
    </w:p>
    <w:p w:rsidR="00A35005" w:rsidRPr="00A35005" w:rsidRDefault="00A35005" w:rsidP="00A350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500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Общее количество учебных часов</w:t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"/>
        <w:gridCol w:w="4376"/>
        <w:gridCol w:w="1426"/>
        <w:gridCol w:w="1624"/>
        <w:gridCol w:w="1624"/>
      </w:tblGrid>
      <w:tr w:rsidR="00C33025" w:rsidRPr="00A35005" w:rsidTr="00C33025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02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</w:t>
            </w:r>
          </w:p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программы</w:t>
            </w: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Из них часов на контрольные работы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302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Целевые приоритеты воспитания</w:t>
            </w:r>
          </w:p>
        </w:tc>
      </w:tr>
      <w:tr w:rsidR="00C33025" w:rsidRPr="00A35005" w:rsidTr="00C33025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A3500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302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8,9,10</w:t>
            </w:r>
          </w:p>
        </w:tc>
      </w:tr>
      <w:tr w:rsidR="00C27286" w:rsidRPr="00A35005" w:rsidTr="00C33025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286" w:rsidRPr="00A35005" w:rsidRDefault="00C27286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286" w:rsidRPr="00A35005" w:rsidRDefault="00C27286" w:rsidP="00C33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Личность и общество</w:t>
            </w: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286" w:rsidRPr="00A35005" w:rsidRDefault="0022416D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7286" w:rsidRPr="00A35005" w:rsidRDefault="00C27286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27286" w:rsidRDefault="00C27286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3,4,6,7,8,10</w:t>
            </w:r>
          </w:p>
        </w:tc>
      </w:tr>
      <w:tr w:rsidR="00C33025" w:rsidRPr="00A35005" w:rsidTr="00C33025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27286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Политика</w:t>
            </w: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22416D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302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2,4,5,6,7,8,9,10</w:t>
            </w:r>
          </w:p>
        </w:tc>
      </w:tr>
      <w:tr w:rsidR="00C33025" w:rsidRPr="00A35005" w:rsidTr="00C33025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27286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332F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302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2,4,5,6,7,8,9,10</w:t>
            </w:r>
          </w:p>
        </w:tc>
      </w:tr>
      <w:tr w:rsidR="00C33025" w:rsidRPr="00A35005" w:rsidTr="00C33025">
        <w:tc>
          <w:tcPr>
            <w:tcW w:w="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A3500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50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5005" w:rsidRPr="00A35005" w:rsidRDefault="0022416D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33025" w:rsidRPr="00A35005" w:rsidRDefault="00C33025" w:rsidP="00C330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35005" w:rsidRPr="00A35005" w:rsidRDefault="00A35005" w:rsidP="00A350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50B60" w:rsidRPr="00A35005" w:rsidRDefault="00550B60" w:rsidP="00A3500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027" w:rsidRPr="00F04FE2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2AF" w:rsidRPr="00F04FE2" w:rsidRDefault="006F02A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3F44" w:rsidRDefault="00E83F44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D08" w:rsidRPr="00F04FE2" w:rsidRDefault="00A66D08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FBC" w:rsidRDefault="00010FBC" w:rsidP="00DA34C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1D1" w:rsidRDefault="00DA34C2" w:rsidP="00DA34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C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tbl>
      <w:tblPr>
        <w:tblW w:w="1462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50"/>
        <w:gridCol w:w="710"/>
        <w:gridCol w:w="170"/>
        <w:gridCol w:w="1276"/>
        <w:gridCol w:w="1508"/>
        <w:gridCol w:w="164"/>
        <w:gridCol w:w="2166"/>
        <w:gridCol w:w="527"/>
        <w:gridCol w:w="1254"/>
        <w:gridCol w:w="1940"/>
        <w:gridCol w:w="1133"/>
        <w:gridCol w:w="68"/>
        <w:gridCol w:w="783"/>
        <w:gridCol w:w="1134"/>
        <w:gridCol w:w="992"/>
        <w:gridCol w:w="236"/>
      </w:tblGrid>
      <w:tr w:rsidR="00010FBC" w:rsidRPr="00CC0B67" w:rsidTr="00010FBC">
        <w:trPr>
          <w:trHeight w:val="591"/>
        </w:trPr>
        <w:tc>
          <w:tcPr>
            <w:tcW w:w="417" w:type="dxa"/>
            <w:vMerge w:val="restart"/>
          </w:tcPr>
          <w:p w:rsidR="00010FBC" w:rsidRDefault="00010FBC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10FBC" w:rsidRPr="0077479D" w:rsidRDefault="00010FBC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030" w:type="dxa"/>
            <w:gridSpan w:val="3"/>
            <w:vMerge w:val="restart"/>
          </w:tcPr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Номер раздела</w:t>
            </w:r>
          </w:p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010FBC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5619" w:type="dxa"/>
            <w:gridSpan w:val="5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  <w:t>Тема урока, результаты урока</w:t>
            </w:r>
          </w:p>
        </w:tc>
        <w:tc>
          <w:tcPr>
            <w:tcW w:w="1940" w:type="dxa"/>
            <w:vMerge w:val="restart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1133" w:type="dxa"/>
            <w:vMerge w:val="restart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Новые понятия и термины</w:t>
            </w:r>
          </w:p>
        </w:tc>
        <w:tc>
          <w:tcPr>
            <w:tcW w:w="851" w:type="dxa"/>
            <w:gridSpan w:val="2"/>
            <w:vMerge w:val="restart"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Кол-во</w:t>
            </w:r>
          </w:p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Использование ЭОР</w:t>
            </w:r>
          </w:p>
        </w:tc>
        <w:tc>
          <w:tcPr>
            <w:tcW w:w="992" w:type="dxa"/>
            <w:vMerge w:val="restart"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 w:val="restart"/>
          </w:tcPr>
          <w:p w:rsidR="00010FBC" w:rsidRPr="0077479D" w:rsidRDefault="00010FBC" w:rsidP="00A66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010FBC" w:rsidRPr="00CC0B67" w:rsidTr="00010FBC">
        <w:trPr>
          <w:trHeight w:val="591"/>
        </w:trPr>
        <w:tc>
          <w:tcPr>
            <w:tcW w:w="417" w:type="dxa"/>
            <w:vMerge/>
          </w:tcPr>
          <w:p w:rsidR="00010FBC" w:rsidRPr="00CC0B67" w:rsidRDefault="00010FBC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gridSpan w:val="3"/>
            <w:vMerge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9" w:type="dxa"/>
            <w:gridSpan w:val="5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  <w:t>Планируемые результаты</w:t>
            </w:r>
          </w:p>
        </w:tc>
        <w:tc>
          <w:tcPr>
            <w:tcW w:w="1940" w:type="dxa"/>
            <w:vMerge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010FBC" w:rsidRPr="0077479D" w:rsidRDefault="00010FBC" w:rsidP="00010F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010FBC" w:rsidRPr="00CC0B67" w:rsidTr="00010FBC">
        <w:trPr>
          <w:trHeight w:val="509"/>
        </w:trPr>
        <w:tc>
          <w:tcPr>
            <w:tcW w:w="417" w:type="dxa"/>
            <w:vMerge/>
          </w:tcPr>
          <w:p w:rsidR="00010FBC" w:rsidRPr="00CC0B67" w:rsidRDefault="00010FBC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gridSpan w:val="3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Темы урока</w:t>
            </w:r>
          </w:p>
        </w:tc>
        <w:tc>
          <w:tcPr>
            <w:tcW w:w="1276" w:type="dxa"/>
            <w:vMerge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Предметные УУД</w:t>
            </w:r>
          </w:p>
        </w:tc>
        <w:tc>
          <w:tcPr>
            <w:tcW w:w="2330" w:type="dxa"/>
            <w:gridSpan w:val="2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Метапредметные УУД</w:t>
            </w:r>
          </w:p>
        </w:tc>
        <w:tc>
          <w:tcPr>
            <w:tcW w:w="1781" w:type="dxa"/>
            <w:gridSpan w:val="2"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940" w:type="dxa"/>
            <w:vMerge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</w:tcPr>
          <w:p w:rsidR="00010FBC" w:rsidRPr="00CC0B67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vMerge/>
          </w:tcPr>
          <w:p w:rsidR="00010FBC" w:rsidRPr="0077479D" w:rsidRDefault="00010FBC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074485" w:rsidRPr="00CC0B67" w:rsidTr="00010FBC">
        <w:trPr>
          <w:trHeight w:val="254"/>
        </w:trPr>
        <w:tc>
          <w:tcPr>
            <w:tcW w:w="14628" w:type="dxa"/>
            <w:gridSpan w:val="17"/>
          </w:tcPr>
          <w:p w:rsidR="00074485" w:rsidRPr="00074485" w:rsidRDefault="00360764" w:rsidP="00074485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Вводный урок</w:t>
            </w:r>
          </w:p>
        </w:tc>
      </w:tr>
      <w:tr w:rsidR="0077479D" w:rsidRPr="00CC0B67" w:rsidTr="00010FBC">
        <w:trPr>
          <w:trHeight w:val="509"/>
        </w:trPr>
        <w:tc>
          <w:tcPr>
            <w:tcW w:w="417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0" w:type="dxa"/>
            <w:gridSpan w:val="3"/>
          </w:tcPr>
          <w:p w:rsidR="0077479D" w:rsidRPr="00CC0B67" w:rsidRDefault="00B83463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1508" w:type="dxa"/>
          </w:tcPr>
          <w:p w:rsid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 xml:space="preserve">Вспомнить </w:t>
            </w:r>
            <w:r w:rsidRPr="00360764">
              <w:rPr>
                <w:rFonts w:cs="Times New Roman"/>
                <w:sz w:val="18"/>
                <w:szCs w:val="18"/>
              </w:rPr>
              <w:t>основные итоги прошлого года обучения.</w:t>
            </w:r>
          </w:p>
          <w:p w:rsidR="00360764" w:rsidRP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 xml:space="preserve">Познакомиться </w:t>
            </w:r>
            <w:r w:rsidRPr="00360764">
              <w:rPr>
                <w:rFonts w:cs="Times New Roman"/>
                <w:sz w:val="18"/>
                <w:szCs w:val="18"/>
              </w:rPr>
              <w:t>с основным содержанием курса 9 класса.</w:t>
            </w:r>
          </w:p>
          <w:p w:rsidR="00360764" w:rsidRP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>Наметить перспективу совершенствова</w:t>
            </w:r>
            <w:r w:rsidRPr="00360764">
              <w:rPr>
                <w:rFonts w:cs="Times New Roman"/>
                <w:b/>
                <w:sz w:val="18"/>
                <w:szCs w:val="18"/>
              </w:rPr>
              <w:lastRenderedPageBreak/>
              <w:t>ния умений</w:t>
            </w:r>
            <w:r w:rsidRPr="00360764">
              <w:rPr>
                <w:rFonts w:cs="Times New Roman"/>
                <w:sz w:val="18"/>
                <w:szCs w:val="18"/>
              </w:rPr>
              <w:t xml:space="preserve"> и навыков в процессе учебной деятель</w:t>
            </w:r>
            <w:r w:rsidRPr="00360764">
              <w:rPr>
                <w:rFonts w:cs="Times New Roman"/>
                <w:sz w:val="18"/>
                <w:szCs w:val="18"/>
              </w:rPr>
              <w:softHyphen/>
              <w:t>ности.</w:t>
            </w:r>
          </w:p>
          <w:p w:rsidR="0077479D" w:rsidRPr="00CC0B67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Определить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требования к результа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softHyphen/>
              <w:t>там обучения и критерии успешной работы уча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</w:t>
            </w:r>
          </w:p>
        </w:tc>
        <w:tc>
          <w:tcPr>
            <w:tcW w:w="2330" w:type="dxa"/>
            <w:gridSpan w:val="2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давать определения понятиям.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781" w:type="dxa"/>
            <w:gridSpan w:val="2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мотивации к изучению обществознания</w:t>
            </w:r>
          </w:p>
        </w:tc>
        <w:tc>
          <w:tcPr>
            <w:tcW w:w="194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результатам обучения и критерии успешной работы учащихся</w:t>
            </w:r>
          </w:p>
        </w:tc>
        <w:tc>
          <w:tcPr>
            <w:tcW w:w="1133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A34C2" w:rsidRDefault="006070DB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9" w:history="1"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A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074485" w:rsidRPr="00CC0B67" w:rsidRDefault="00DA34C2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10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B574ED" w:rsidRPr="00CC0B67" w:rsidTr="00E20711">
        <w:trPr>
          <w:trHeight w:val="509"/>
        </w:trPr>
        <w:tc>
          <w:tcPr>
            <w:tcW w:w="14628" w:type="dxa"/>
            <w:gridSpan w:val="17"/>
          </w:tcPr>
          <w:p w:rsidR="00B574ED" w:rsidRPr="00B574ED" w:rsidRDefault="00B574ED" w:rsidP="00B574ED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Раздел «Личность и общество» (5часов)</w:t>
            </w:r>
          </w:p>
        </w:tc>
      </w:tr>
      <w:tr w:rsidR="00E73307" w:rsidRPr="00CC0B67" w:rsidTr="00E73307">
        <w:trPr>
          <w:trHeight w:val="509"/>
        </w:trPr>
        <w:tc>
          <w:tcPr>
            <w:tcW w:w="417" w:type="dxa"/>
          </w:tcPr>
          <w:p w:rsidR="00E73307" w:rsidRPr="00CC0B67" w:rsidRDefault="00E73307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gridSpan w:val="3"/>
          </w:tcPr>
          <w:p w:rsidR="00E7330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Что делает человека человеком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. Личность</w:t>
            </w:r>
          </w:p>
        </w:tc>
        <w:tc>
          <w:tcPr>
            <w:tcW w:w="1672" w:type="dxa"/>
            <w:gridSpan w:val="2"/>
          </w:tcPr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Научаться: выявлять природное и общественное в человеке.</w:t>
            </w:r>
          </w:p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 возможность научиться: определять способность человека к творчеству</w:t>
            </w:r>
          </w:p>
          <w:p w:rsidR="00E73307" w:rsidRPr="00360764" w:rsidRDefault="00E73307" w:rsidP="00B574ED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</w:t>
            </w:r>
          </w:p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признаки объектов; приводят примеры</w:t>
            </w:r>
          </w:p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доказательства выдвигаемых  </w:t>
            </w:r>
          </w:p>
          <w:p w:rsidR="00E7330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положений.</w:t>
            </w:r>
          </w:p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E7330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ствование различных точек зрения.</w:t>
            </w:r>
          </w:p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E73307" w:rsidRPr="00CC0B67" w:rsidRDefault="00E73307" w:rsidP="00B5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3194" w:type="dxa"/>
            <w:gridSpan w:val="2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ности/неуспешности учебной деятельности</w:t>
            </w:r>
          </w:p>
        </w:tc>
        <w:tc>
          <w:tcPr>
            <w:tcW w:w="1133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Игровая, трудовая, художественная деятельности</w:t>
            </w:r>
          </w:p>
        </w:tc>
        <w:tc>
          <w:tcPr>
            <w:tcW w:w="851" w:type="dxa"/>
            <w:gridSpan w:val="2"/>
          </w:tcPr>
          <w:p w:rsidR="00E73307" w:rsidRDefault="00DA34C2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A34C2" w:rsidRDefault="006070DB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11" w:history="1"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A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E73307" w:rsidRPr="00CC0B67" w:rsidRDefault="00DA34C2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12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E73307" w:rsidRPr="00CC0B67" w:rsidTr="00E73307">
        <w:trPr>
          <w:trHeight w:val="509"/>
        </w:trPr>
        <w:tc>
          <w:tcPr>
            <w:tcW w:w="417" w:type="dxa"/>
          </w:tcPr>
          <w:p w:rsidR="00E73307" w:rsidRPr="00CC0B67" w:rsidRDefault="00E73307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0" w:type="dxa"/>
            <w:gridSpan w:val="3"/>
          </w:tcPr>
          <w:p w:rsidR="00E7330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Человек, общество и природа.</w:t>
            </w:r>
          </w:p>
        </w:tc>
        <w:tc>
          <w:tcPr>
            <w:tcW w:w="1672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Научаться: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различать понятия ноосфера,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биосфера.</w:t>
            </w:r>
          </w:p>
          <w:p w:rsidR="00E73307" w:rsidRPr="00360764" w:rsidRDefault="00E73307" w:rsidP="00E73307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C0B67">
              <w:rPr>
                <w:rFonts w:cs="Times New Roman"/>
                <w:i/>
                <w:sz w:val="18"/>
                <w:szCs w:val="18"/>
                <w:lang w:eastAsia="ru-RU"/>
              </w:rPr>
              <w:t>Получат возможность научиться</w:t>
            </w:r>
            <w:r w:rsidRPr="00CC0B67">
              <w:rPr>
                <w:rFonts w:cs="Times New Roman"/>
                <w:sz w:val="18"/>
                <w:szCs w:val="18"/>
                <w:lang w:eastAsia="ru-RU"/>
              </w:rPr>
              <w:t xml:space="preserve"> определять место человека в мире природы.</w:t>
            </w:r>
          </w:p>
        </w:tc>
        <w:tc>
          <w:tcPr>
            <w:tcW w:w="2693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 чинно-следственные связи и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зависимости</w:t>
            </w:r>
          </w:p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 объектами. </w:t>
            </w:r>
          </w:p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</w:t>
            </w:r>
          </w:p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3194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Проявляют заинтересованность не только в личном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блемных заданий всей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группой; выражают поло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жительное от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E73307" w:rsidRPr="00CC0B67" w:rsidRDefault="00E73307" w:rsidP="00E733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неуспешности учебной деятельности</w:t>
            </w:r>
          </w:p>
        </w:tc>
        <w:tc>
          <w:tcPr>
            <w:tcW w:w="1133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Ноосфера, биосфера</w:t>
            </w:r>
          </w:p>
        </w:tc>
        <w:tc>
          <w:tcPr>
            <w:tcW w:w="851" w:type="dxa"/>
            <w:gridSpan w:val="2"/>
          </w:tcPr>
          <w:p w:rsidR="00E7330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E73307" w:rsidRPr="00CC0B67" w:rsidTr="00E73307">
        <w:trPr>
          <w:trHeight w:val="509"/>
        </w:trPr>
        <w:tc>
          <w:tcPr>
            <w:tcW w:w="417" w:type="dxa"/>
          </w:tcPr>
          <w:p w:rsidR="00E73307" w:rsidRPr="00CC0B67" w:rsidRDefault="00E73307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030" w:type="dxa"/>
            <w:gridSpan w:val="3"/>
          </w:tcPr>
          <w:p w:rsidR="00E7330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1672" w:type="dxa"/>
            <w:gridSpan w:val="2"/>
          </w:tcPr>
          <w:p w:rsidR="00E73307" w:rsidRPr="00360764" w:rsidRDefault="00E73307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C0B67">
              <w:rPr>
                <w:rFonts w:cs="Times New Roman"/>
                <w:i/>
                <w:sz w:val="18"/>
                <w:szCs w:val="18"/>
                <w:lang w:eastAsia="ru-RU"/>
              </w:rPr>
              <w:t xml:space="preserve">Научаться: </w:t>
            </w:r>
            <w:r w:rsidRPr="00CC0B67">
              <w:rPr>
                <w:rFonts w:cs="Times New Roman"/>
                <w:sz w:val="18"/>
                <w:szCs w:val="18"/>
                <w:lang w:eastAsia="ru-RU"/>
              </w:rPr>
              <w:t xml:space="preserve">называть сферы общественной жизни и давать краткую характеристику. </w:t>
            </w:r>
            <w:r w:rsidRPr="00CC0B67">
              <w:rPr>
                <w:rFonts w:cs="Times New Roman"/>
                <w:i/>
                <w:sz w:val="18"/>
                <w:szCs w:val="18"/>
                <w:lang w:eastAsia="ru-RU"/>
              </w:rPr>
              <w:t xml:space="preserve">Получат возможность научиться </w:t>
            </w:r>
            <w:r w:rsidRPr="00CC0B67">
              <w:rPr>
                <w:rFonts w:cs="Times New Roman"/>
                <w:sz w:val="18"/>
                <w:szCs w:val="18"/>
                <w:lang w:eastAsia="ru-RU"/>
              </w:rPr>
              <w:t>определять взаимосвязь сфер общественной жизни на конкретных примерах. Называть ступени развития общества, исторические типы общества.</w:t>
            </w:r>
          </w:p>
        </w:tc>
        <w:tc>
          <w:tcPr>
            <w:tcW w:w="2693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ляют и формулируют цели; анализиру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ют вопросы, формулируют ответы.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3194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Применяют пра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вила делового сотрудничества; 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</w:t>
            </w:r>
          </w:p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Венец природы, биологическая эволюция</w:t>
            </w:r>
          </w:p>
        </w:tc>
        <w:tc>
          <w:tcPr>
            <w:tcW w:w="851" w:type="dxa"/>
            <w:gridSpan w:val="2"/>
          </w:tcPr>
          <w:p w:rsidR="00E7330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A34C2" w:rsidRDefault="006070DB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13" w:history="1"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A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E73307" w:rsidRPr="00CC0B67" w:rsidRDefault="00DA34C2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14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E73307" w:rsidRPr="00CC0B67" w:rsidTr="00E73307">
        <w:trPr>
          <w:trHeight w:val="509"/>
        </w:trPr>
        <w:tc>
          <w:tcPr>
            <w:tcW w:w="417" w:type="dxa"/>
          </w:tcPr>
          <w:p w:rsidR="00E73307" w:rsidRPr="00CC0B67" w:rsidRDefault="00E73307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0" w:type="dxa"/>
            <w:gridSpan w:val="3"/>
          </w:tcPr>
          <w:p w:rsidR="00E7330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общества</w:t>
            </w:r>
          </w:p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Научаться: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характеризовать социальные изменения и их формы.</w:t>
            </w:r>
          </w:p>
          <w:p w:rsidR="00E73307" w:rsidRPr="00360764" w:rsidRDefault="00E73307" w:rsidP="00E73307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CC0B67">
              <w:rPr>
                <w:rFonts w:cs="Times New Roman"/>
                <w:i/>
                <w:sz w:val="18"/>
                <w:szCs w:val="18"/>
                <w:lang w:eastAsia="ru-RU"/>
              </w:rPr>
              <w:t xml:space="preserve">Получат возможность научиться: </w:t>
            </w:r>
            <w:r w:rsidRPr="00CC0B67">
              <w:rPr>
                <w:rFonts w:cs="Times New Roman"/>
                <w:sz w:val="18"/>
                <w:szCs w:val="18"/>
                <w:lang w:eastAsia="ru-RU"/>
              </w:rPr>
              <w:t xml:space="preserve">определять термин «глобальные </w:t>
            </w:r>
            <w:r w:rsidRPr="00CC0B67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проблемы современности»</w:t>
            </w:r>
          </w:p>
        </w:tc>
        <w:tc>
          <w:tcPr>
            <w:tcW w:w="2693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ставят учебную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задачу на основе соотнесения того, что уже 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 и усвоено, и того, что ещё неиз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</w:t>
            </w:r>
          </w:p>
          <w:p w:rsidR="00E73307" w:rsidRPr="00CC0B67" w:rsidRDefault="00E73307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3194" w:type="dxa"/>
            <w:gridSpan w:val="2"/>
          </w:tcPr>
          <w:p w:rsidR="00E73307" w:rsidRPr="00CC0B67" w:rsidRDefault="00E73307" w:rsidP="00E73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щих, строят свои 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глобальные проблемы современности</w:t>
            </w:r>
          </w:p>
        </w:tc>
        <w:tc>
          <w:tcPr>
            <w:tcW w:w="851" w:type="dxa"/>
            <w:gridSpan w:val="2"/>
          </w:tcPr>
          <w:p w:rsidR="00E7330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A34C2" w:rsidRDefault="006070DB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15" w:history="1"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A34C2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A34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E73307" w:rsidRPr="00CC0B67" w:rsidRDefault="00DA34C2" w:rsidP="00DA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16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E73307" w:rsidRPr="00CC0B67" w:rsidRDefault="00E73307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74485" w:rsidRPr="00CC0B67" w:rsidTr="00010FBC">
        <w:trPr>
          <w:trHeight w:val="509"/>
        </w:trPr>
        <w:tc>
          <w:tcPr>
            <w:tcW w:w="14628" w:type="dxa"/>
            <w:gridSpan w:val="17"/>
          </w:tcPr>
          <w:p w:rsidR="00074485" w:rsidRPr="00074485" w:rsidRDefault="00B83463" w:rsidP="00B574ED">
            <w:pPr>
              <w:pStyle w:val="a8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Раздел 1. «Политика и социальное </w:t>
            </w:r>
            <w:r w:rsidR="00C272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развитие» (5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часов)</w:t>
            </w:r>
          </w:p>
        </w:tc>
      </w:tr>
      <w:tr w:rsidR="0077479D" w:rsidRPr="00CC0B67" w:rsidTr="00010FBC">
        <w:trPr>
          <w:trHeight w:val="965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77479D" w:rsidRPr="00CC0B67" w:rsidRDefault="0022416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</w:tcPr>
          <w:p w:rsidR="0077479D" w:rsidRPr="00CC0B67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60764" w:rsidRPr="00360764" w:rsidRDefault="006070DB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Политика и в</w:t>
            </w:r>
            <w:r w:rsidR="00360764" w:rsidRP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ласть</w:t>
            </w:r>
          </w:p>
          <w:p w:rsidR="0077479D" w:rsidRPr="00CC0B67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7479D" w:rsidRPr="00CC0B67" w:rsidRDefault="00360764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зовать власть и политику как со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циальные явления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признаки объектов; приводят примеры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доказательства выдвигаемых  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положений.</w:t>
            </w:r>
          </w:p>
          <w:p w:rsidR="00E705E8" w:rsidRPr="00CC0B67" w:rsidRDefault="00E705E8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ствование различных точек зрения.</w:t>
            </w:r>
          </w:p>
          <w:p w:rsidR="00E705E8" w:rsidRPr="00CC0B67" w:rsidRDefault="00E705E8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ности/неуспешности учебной деятельности</w:t>
            </w:r>
          </w:p>
        </w:tc>
        <w:tc>
          <w:tcPr>
            <w:tcW w:w="1940" w:type="dxa"/>
          </w:tcPr>
          <w:p w:rsidR="00360764" w:rsidRDefault="0077479D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и конкретизировать примерами 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политика и власть. Роль поли</w:t>
            </w:r>
            <w:r w:rsidR="00360764" w:rsidRP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тики в жизни общества. Основные направления политики</w:t>
            </w:r>
            <w:r w:rsid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60764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5E8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Характеризовать </w:t>
            </w:r>
            <w:r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понятия власть и  политика, ее роль  в жизни общества.</w:t>
            </w:r>
          </w:p>
        </w:tc>
        <w:tc>
          <w:tcPr>
            <w:tcW w:w="1201" w:type="dxa"/>
            <w:gridSpan w:val="2"/>
          </w:tcPr>
          <w:p w:rsidR="0077479D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360764" w:rsidRPr="00CC0B67" w:rsidRDefault="00010FBC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Власть, политика,  со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циальные явления</w:t>
            </w:r>
          </w:p>
        </w:tc>
        <w:tc>
          <w:tcPr>
            <w:tcW w:w="783" w:type="dxa"/>
          </w:tcPr>
          <w:p w:rsidR="0077479D" w:rsidRPr="00CC0B67" w:rsidRDefault="00C27286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17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77479D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18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010FBC">
        <w:trPr>
          <w:trHeight w:val="151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C01A9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Правовое государство</w:t>
            </w:r>
          </w:p>
          <w:bookmarkEnd w:id="0"/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принципы правового государства. </w:t>
            </w:r>
            <w:r w:rsidRPr="009F1BAE">
              <w:rPr>
                <w:rStyle w:val="ad"/>
                <w:rFonts w:eastAsia="Microsoft Sans Serif"/>
                <w:sz w:val="18"/>
                <w:szCs w:val="18"/>
              </w:rPr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разделение властей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ставят учебную задачу на основе соотнесения того, что уже 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 и усвоено, и того, что ещё неиз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щих, строят свои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F1BAE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Раскрывать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принципы правового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государства.</w:t>
            </w:r>
            <w:r w:rsidRPr="00F40E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ветви власти; объяснять смысл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понятия «право выше власти»; осуществлять поиск социальной информации;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работать со схемой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1BAE" w:rsidRPr="009F1BAE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Правовое государство. Разделе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9F1BAE" w:rsidRPr="00CC0B67" w:rsidRDefault="00010FBC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правовое государство, </w:t>
            </w:r>
            <w:r w:rsidRPr="009F1BAE">
              <w:rPr>
                <w:rFonts w:cs="Times New Roman"/>
                <w:sz w:val="18"/>
                <w:szCs w:val="18"/>
              </w:rPr>
              <w:t>разделение властей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010FBC">
        <w:trPr>
          <w:trHeight w:val="151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C01A9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BC40A4" w:rsidRDefault="00823DD4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TimesNewRoman85pt"/>
                <w:rFonts w:eastAsia="Microsoft Sans Serif"/>
                <w:b/>
                <w:sz w:val="20"/>
                <w:szCs w:val="20"/>
              </w:rPr>
              <w:t>Гражданское обществ</w:t>
            </w:r>
            <w:r w:rsidR="009F1BAE"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о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сущность гражданского общества. </w:t>
            </w:r>
            <w:r w:rsidRPr="009F1BAE">
              <w:rPr>
                <w:rStyle w:val="ad"/>
                <w:rFonts w:eastAsia="Microsoft Sans Serif"/>
                <w:sz w:val="18"/>
                <w:szCs w:val="18"/>
              </w:rPr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местное самоуправление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Раскрывать 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основные признаки гражданского общества.</w:t>
            </w:r>
            <w:r>
              <w:t xml:space="preserve"> 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Гражданское общество. Местное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самоуправление. Пути формирова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ния гражданского общества в РФ</w:t>
            </w:r>
          </w:p>
          <w:p w:rsidR="009F1BAE" w:rsidRPr="009F1BAE" w:rsidRDefault="009F1BAE" w:rsidP="009F1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>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201" w:type="dxa"/>
            <w:gridSpan w:val="2"/>
            <w:tcBorders>
              <w:bottom w:val="single" w:sz="4" w:space="0" w:color="auto"/>
            </w:tcBorders>
          </w:tcPr>
          <w:p w:rsidR="009F1BAE" w:rsidRPr="00F40EA6" w:rsidRDefault="00010FBC" w:rsidP="009F1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Гражданское общество, местное самоуправление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F1BAE" w:rsidRPr="00CC0B67" w:rsidRDefault="006070DB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hyperlink r:id="rId19" w:history="1"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http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://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www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subscribe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ru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/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catalog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/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economics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education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eidos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6</w:t>
              </w:r>
              <w:r w:rsidR="00010FBC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social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010FBC">
        <w:trPr>
          <w:trHeight w:val="965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9F1BAE" w:rsidRPr="00074485" w:rsidRDefault="009C01A9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80" w:type="dxa"/>
            <w:gridSpan w:val="2"/>
            <w:tcBorders>
              <w:right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Участие граждан в по</w:t>
            </w: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softHyphen/>
              <w:t>литической жизни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d"/>
                <w:rFonts w:eastAsia="Microsoft Sans Serif"/>
                <w:sz w:val="18"/>
                <w:szCs w:val="18"/>
              </w:rPr>
              <w:t>Анализировать</w:t>
            </w:r>
            <w:r w:rsidRPr="009F1BAE">
              <w:rPr>
                <w:rFonts w:eastAsia="Arial"/>
                <w:sz w:val="18"/>
                <w:szCs w:val="18"/>
              </w:rPr>
              <w:t xml:space="preserve"> влияние политических отно</w:t>
            </w:r>
            <w:r w:rsidRPr="009F1BAE">
              <w:rPr>
                <w:rFonts w:eastAsia="Arial"/>
                <w:sz w:val="18"/>
                <w:szCs w:val="18"/>
              </w:rPr>
              <w:softHyphen/>
              <w:t>шений на судьбы людей.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d"/>
                <w:rFonts w:eastAsia="Microsoft Sans Serif"/>
                <w:sz w:val="18"/>
                <w:szCs w:val="18"/>
              </w:rPr>
              <w:t>Проиллюстрировать</w:t>
            </w:r>
            <w:r w:rsidRPr="009F1BAE">
              <w:rPr>
                <w:rFonts w:eastAsia="Arial"/>
                <w:sz w:val="18"/>
                <w:szCs w:val="18"/>
              </w:rPr>
              <w:t xml:space="preserve"> основные идеи темы на примерах из истории, современных событий, лич</w:t>
            </w:r>
            <w:r w:rsidRPr="009F1BAE">
              <w:rPr>
                <w:rFonts w:eastAsia="Arial"/>
                <w:sz w:val="18"/>
                <w:szCs w:val="18"/>
              </w:rPr>
              <w:softHyphen/>
              <w:t>ного социального опыта.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d"/>
                <w:rFonts w:eastAsia="Microsoft Sans Serif"/>
                <w:sz w:val="18"/>
                <w:szCs w:val="18"/>
              </w:rPr>
              <w:t>Описывать</w:t>
            </w:r>
            <w:r w:rsidRPr="009F1BAE">
              <w:rPr>
                <w:rFonts w:eastAsia="Arial"/>
                <w:sz w:val="18"/>
                <w:szCs w:val="18"/>
              </w:rPr>
              <w:t xml:space="preserve"> различные формы участия граж</w:t>
            </w:r>
            <w:r w:rsidRPr="009F1BAE">
              <w:rPr>
                <w:rFonts w:eastAsia="Arial"/>
                <w:sz w:val="18"/>
                <w:szCs w:val="18"/>
              </w:rPr>
              <w:softHyphen/>
              <w:t xml:space="preserve">данина в политической </w:t>
            </w:r>
            <w:r w:rsidRPr="009F1BAE">
              <w:rPr>
                <w:rFonts w:eastAsia="Arial"/>
                <w:sz w:val="18"/>
                <w:szCs w:val="18"/>
              </w:rPr>
              <w:lastRenderedPageBreak/>
              <w:t>жизни.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d"/>
                <w:rFonts w:eastAsia="Microsoft Sans Serif"/>
                <w:sz w:val="18"/>
                <w:szCs w:val="18"/>
              </w:rPr>
              <w:t>Обосновывать</w:t>
            </w:r>
            <w:r w:rsidRPr="009F1BAE">
              <w:rPr>
                <w:rFonts w:eastAsia="Arial"/>
                <w:sz w:val="18"/>
                <w:szCs w:val="18"/>
              </w:rPr>
              <w:t xml:space="preserve"> ценность и значимость граж</w:t>
            </w:r>
            <w:r w:rsidRPr="009F1BAE">
              <w:rPr>
                <w:rFonts w:eastAsia="Arial"/>
                <w:sz w:val="18"/>
                <w:szCs w:val="18"/>
              </w:rPr>
              <w:softHyphen/>
              <w:t>данской активности.</w:t>
            </w:r>
          </w:p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d"/>
                <w:rFonts w:eastAsia="Microsoft Sans Serif"/>
                <w:sz w:val="18"/>
                <w:szCs w:val="18"/>
              </w:rPr>
              <w:t>Приводить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примеры гражданственности</w:t>
            </w:r>
          </w:p>
        </w:tc>
        <w:tc>
          <w:tcPr>
            <w:tcW w:w="2330" w:type="dxa"/>
            <w:gridSpan w:val="2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ствование различных точек зрения. 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</w:t>
            </w:r>
          </w:p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Характеризовать 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сознательного участия человека в политической жизни.</w:t>
            </w:r>
          </w:p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значение принципов 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конституционного строя; формулировать 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1201" w:type="dxa"/>
            <w:gridSpan w:val="2"/>
          </w:tcPr>
          <w:p w:rsidR="00DC0668" w:rsidRPr="009F1BAE" w:rsidRDefault="00DC0668" w:rsidP="00DC0668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lastRenderedPageBreak/>
              <w:t>гражданскаяактивность</w:t>
            </w:r>
            <w:r w:rsidRPr="009F1BAE">
              <w:rPr>
                <w:rFonts w:eastAsia="Arial"/>
                <w:sz w:val="18"/>
                <w:szCs w:val="18"/>
              </w:rPr>
              <w:t>.</w:t>
            </w:r>
          </w:p>
          <w:p w:rsidR="00DC0668" w:rsidRPr="009F1BAE" w:rsidRDefault="00DC0668" w:rsidP="00DC0668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политическ</w:t>
            </w:r>
            <w:r>
              <w:rPr>
                <w:rFonts w:eastAsia="Arial"/>
                <w:sz w:val="18"/>
                <w:szCs w:val="18"/>
                <w:lang w:val="ru-RU"/>
              </w:rPr>
              <w:t>ая</w:t>
            </w:r>
            <w:r>
              <w:rPr>
                <w:rFonts w:eastAsia="Arial"/>
                <w:sz w:val="18"/>
                <w:szCs w:val="18"/>
              </w:rPr>
              <w:t xml:space="preserve"> жизн</w:t>
            </w:r>
            <w:r>
              <w:rPr>
                <w:rFonts w:eastAsia="Arial"/>
                <w:sz w:val="18"/>
                <w:szCs w:val="18"/>
                <w:lang w:val="ru-RU"/>
              </w:rPr>
              <w:t>ь</w:t>
            </w:r>
            <w:r w:rsidRPr="009F1BAE">
              <w:rPr>
                <w:rFonts w:eastAsia="Arial"/>
                <w:sz w:val="18"/>
                <w:szCs w:val="18"/>
              </w:rPr>
              <w:t>.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</w:pPr>
          </w:p>
        </w:tc>
        <w:tc>
          <w:tcPr>
            <w:tcW w:w="783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20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9F1BAE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21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524C98" w:rsidRPr="00CC0B67" w:rsidTr="00010FBC">
        <w:trPr>
          <w:trHeight w:val="276"/>
        </w:trPr>
        <w:tc>
          <w:tcPr>
            <w:tcW w:w="567" w:type="dxa"/>
            <w:gridSpan w:val="2"/>
          </w:tcPr>
          <w:p w:rsidR="00524C98" w:rsidRDefault="00DA34C2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2"/>
          </w:tcPr>
          <w:p w:rsidR="00524C98" w:rsidRDefault="00524C98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24C98" w:rsidRPr="00BC40A4" w:rsidRDefault="00077FD8" w:rsidP="009F1BAE">
            <w:pPr>
              <w:pStyle w:val="TableContents"/>
              <w:ind w:left="-7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508" w:type="dxa"/>
          </w:tcPr>
          <w:p w:rsidR="00524C98" w:rsidRDefault="00524C98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30" w:type="dxa"/>
            <w:gridSpan w:val="2"/>
          </w:tcPr>
          <w:p w:rsidR="00524C98" w:rsidRPr="00CC0B67" w:rsidRDefault="00524C98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524C98" w:rsidRPr="00CC0B67" w:rsidRDefault="00524C98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524C98" w:rsidRPr="00F40EA6" w:rsidRDefault="00524C98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1" w:type="dxa"/>
            <w:gridSpan w:val="2"/>
          </w:tcPr>
          <w:p w:rsidR="00524C98" w:rsidRPr="00CC0B67" w:rsidRDefault="00524C98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:rsidR="00524C98" w:rsidRDefault="00524C98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24C98" w:rsidRDefault="00524C98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24C98" w:rsidRPr="00CC0B67" w:rsidRDefault="00524C98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524C98" w:rsidRPr="00CC0B67" w:rsidRDefault="00524C98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F40EA6" w:rsidRPr="00CC0B67" w:rsidTr="00010FBC">
        <w:trPr>
          <w:trHeight w:val="276"/>
        </w:trPr>
        <w:tc>
          <w:tcPr>
            <w:tcW w:w="14628" w:type="dxa"/>
            <w:gridSpan w:val="17"/>
          </w:tcPr>
          <w:p w:rsid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F40EA6" w:rsidRDefault="00B574ED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Раздел 4.</w:t>
            </w:r>
            <w:r w:rsidR="00F40EA6"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«Право» </w:t>
            </w:r>
            <w:r w:rsidR="0077411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(23</w:t>
            </w:r>
            <w:r w:rsidR="00F40EA6"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часов)</w:t>
            </w:r>
          </w:p>
          <w:p w:rsidR="00F40EA6" w:rsidRP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1854"/>
        </w:trPr>
        <w:tc>
          <w:tcPr>
            <w:tcW w:w="567" w:type="dxa"/>
            <w:gridSpan w:val="2"/>
          </w:tcPr>
          <w:p w:rsidR="00140241" w:rsidRPr="00E705E8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446" w:type="dxa"/>
            <w:gridSpan w:val="2"/>
          </w:tcPr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Роль права в жизни общества и государства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>Объяснять</w:t>
            </w:r>
            <w:r w:rsidRPr="00140241">
              <w:rPr>
                <w:sz w:val="18"/>
                <w:szCs w:val="18"/>
              </w:rPr>
              <w:t>, почему закон является норматив</w:t>
            </w:r>
            <w:r w:rsidRPr="00140241">
              <w:rPr>
                <w:sz w:val="18"/>
                <w:szCs w:val="18"/>
              </w:rPr>
              <w:softHyphen/>
              <w:t>ным актом высшей юридической силы.</w:t>
            </w:r>
          </w:p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 xml:space="preserve">Сопоставлять </w:t>
            </w:r>
            <w:r w:rsidRPr="00140241">
              <w:rPr>
                <w:sz w:val="18"/>
                <w:szCs w:val="18"/>
              </w:rPr>
              <w:t>позитивное и естественное право.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основные элементы систе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мы российского законодательства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Право, его роль в жизни челове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ка, общества, государства. Понятие нормы права. Нормативно-правовой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акт. Виды нормативных актов. Си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стема законодательства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основные положения главы «Политика».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133" w:type="dxa"/>
          </w:tcPr>
          <w:p w:rsidR="00DC0668" w:rsidRPr="00140241" w:rsidRDefault="00DC0668" w:rsidP="00DC0668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Закон, норматив</w:t>
            </w:r>
            <w:r>
              <w:rPr>
                <w:sz w:val="18"/>
                <w:szCs w:val="18"/>
              </w:rPr>
              <w:softHyphen/>
              <w:t>ный акт, высшая юридическая сила</w:t>
            </w:r>
            <w:r w:rsidRPr="00140241">
              <w:rPr>
                <w:sz w:val="18"/>
                <w:szCs w:val="18"/>
              </w:rPr>
              <w:t>.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965"/>
        </w:trPr>
        <w:tc>
          <w:tcPr>
            <w:tcW w:w="567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</w:t>
            </w:r>
            <w:r w:rsidR="003358B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6" w:type="dxa"/>
            <w:gridSpan w:val="2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Правоотношения и субъекты права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смысл понятия «правоотноше</w:t>
            </w:r>
            <w:r w:rsidRPr="00140241">
              <w:rPr>
                <w:rFonts w:eastAsia="Arial"/>
                <w:sz w:val="18"/>
                <w:szCs w:val="18"/>
              </w:rPr>
              <w:softHyphen/>
              <w:t xml:space="preserve">ния», показывать </w:t>
            </w:r>
            <w:r w:rsidRPr="00140241">
              <w:rPr>
                <w:rFonts w:eastAsia="Arial"/>
                <w:sz w:val="18"/>
                <w:szCs w:val="18"/>
              </w:rPr>
              <w:lastRenderedPageBreak/>
              <w:t>на примерах отличия правоот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ношений от других видов социальных 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Fonts w:eastAsia="Arial"/>
                <w:sz w:val="18"/>
                <w:szCs w:val="18"/>
              </w:rPr>
              <w:t>Объяснять причины субъективности прав и юридического закрепления обязанностей участ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ников правоотношений.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возникновения пра</w:t>
            </w:r>
            <w:r w:rsidRPr="00140241">
              <w:rPr>
                <w:rFonts w:eastAsia="Arial"/>
                <w:sz w:val="18"/>
                <w:szCs w:val="18"/>
              </w:rPr>
              <w:softHyphen/>
              <w:t>воспособности и дееспособности у физических и юридических лиц.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Fonts w:eastAsia="Arial"/>
                <w:sz w:val="18"/>
                <w:szCs w:val="18"/>
              </w:rPr>
              <w:t>Объяснять причины этих различий.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основания возникновения правоот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ношений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ляют и формулируют цели; анализируют вопросы,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формулируют ответы.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ставят учебную задачу на основе соотнесения того, что уже 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 и усвоено, и того, что ещё неиз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Оценивают соб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ственную учеб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деятель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ность, свои до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стижения; ана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лизируют и ха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рактеризуют эмоциональное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щих, строят свои 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 xml:space="preserve">Сущность и особенности правоотношений, различия и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возмож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ности осуществления действий участников правоотношений, мера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дозволенного, субъекты правоотношений, правоспособность и дееспособность, физические и юриди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ческие лица, юридические действия, правомерные к противоправные юридические действия, события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Объяснять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  <w:tc>
          <w:tcPr>
            <w:tcW w:w="1133" w:type="dxa"/>
          </w:tcPr>
          <w:p w:rsidR="00140241" w:rsidRPr="00CC0B67" w:rsidRDefault="00140241" w:rsidP="00DC0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DC0668">
              <w:rPr>
                <w:rFonts w:eastAsia="Arial"/>
                <w:sz w:val="18"/>
                <w:szCs w:val="18"/>
              </w:rPr>
              <w:t>правоотноше</w:t>
            </w:r>
            <w:r w:rsidR="00DC0668">
              <w:rPr>
                <w:rFonts w:eastAsia="Arial"/>
                <w:sz w:val="18"/>
                <w:szCs w:val="18"/>
              </w:rPr>
              <w:softHyphen/>
              <w:t xml:space="preserve">ния, </w:t>
            </w:r>
            <w:r w:rsidR="00DC0668" w:rsidRPr="00140241">
              <w:rPr>
                <w:rFonts w:eastAsia="Arial"/>
                <w:sz w:val="18"/>
                <w:szCs w:val="18"/>
              </w:rPr>
              <w:t>суб</w:t>
            </w:r>
            <w:r w:rsidR="00DC0668">
              <w:rPr>
                <w:rFonts w:eastAsia="Arial"/>
                <w:sz w:val="18"/>
                <w:szCs w:val="18"/>
              </w:rPr>
              <w:t>ъективн</w:t>
            </w:r>
            <w:r w:rsidR="00DC0668">
              <w:rPr>
                <w:rFonts w:eastAsia="Arial"/>
                <w:sz w:val="18"/>
                <w:szCs w:val="18"/>
              </w:rPr>
              <w:lastRenderedPageBreak/>
              <w:t xml:space="preserve">ые юридические права, </w:t>
            </w:r>
            <w:r w:rsidR="00DC0668" w:rsidRPr="00140241">
              <w:rPr>
                <w:rFonts w:eastAsia="Arial"/>
                <w:sz w:val="18"/>
                <w:szCs w:val="18"/>
              </w:rPr>
              <w:t>юридические</w:t>
            </w:r>
            <w:r w:rsidR="00DC0668">
              <w:rPr>
                <w:rFonts w:eastAsia="Arial"/>
                <w:sz w:val="18"/>
                <w:szCs w:val="18"/>
              </w:rPr>
              <w:t xml:space="preserve"> обязанности</w:t>
            </w: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22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23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lastRenderedPageBreak/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965"/>
        </w:trPr>
        <w:tc>
          <w:tcPr>
            <w:tcW w:w="567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446" w:type="dxa"/>
            <w:gridSpan w:val="2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Правонарушения и юридическая ответственность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lastRenderedPageBreak/>
              <w:t>Различать</w:t>
            </w:r>
            <w:r w:rsidRPr="00140241">
              <w:rPr>
                <w:rFonts w:eastAsia="Arial"/>
                <w:sz w:val="18"/>
                <w:szCs w:val="18"/>
              </w:rPr>
              <w:t xml:space="preserve"> правонарушение и правомерное поведение.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</w:t>
            </w:r>
            <w:r w:rsidRPr="00140241">
              <w:rPr>
                <w:rFonts w:eastAsia="Arial"/>
                <w:sz w:val="18"/>
                <w:szCs w:val="18"/>
              </w:rPr>
              <w:lastRenderedPageBreak/>
              <w:t>основные виды и признаки право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нарушений.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юридическую ответствен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ность в качестве критерия правомерного поведе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Объяснять смысл презумпции невиновности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учителем ориентиры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действия в новом учебном материале в сотрудничестве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учителем.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проявляют актив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дач (задают вопросы, формулируют свои затруднения; предлагают помощь и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трудничество)</w:t>
            </w: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Определяют целостный, соци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ально ориенти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рованный взгляд на мир в единст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ве и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разнообра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зии народов,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 и 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лигий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Понятие правонарушения. При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знаки и виды правонарушений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Понятия и виды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юридической ответственности. Презумпция неви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новности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субъекты правоотношений; работать с правовыми документами по заданному алгоритму.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причины отличий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правоотношение от других социальных 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 </w:t>
            </w:r>
            <w:r w:rsidR="00DC0668" w:rsidRPr="00140241">
              <w:rPr>
                <w:rFonts w:eastAsia="Arial"/>
                <w:sz w:val="18"/>
                <w:szCs w:val="18"/>
              </w:rPr>
              <w:t xml:space="preserve">правонарушение и правомерное </w:t>
            </w:r>
            <w:r w:rsidR="00DC0668" w:rsidRPr="00140241">
              <w:rPr>
                <w:rFonts w:eastAsia="Arial"/>
                <w:sz w:val="18"/>
                <w:szCs w:val="18"/>
              </w:rPr>
              <w:lastRenderedPageBreak/>
              <w:t>поведение</w:t>
            </w: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24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25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lastRenderedPageBreak/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Правоохранительные органы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правоохранительные ор</w:t>
            </w:r>
            <w:r w:rsidRPr="00140241">
              <w:rPr>
                <w:rFonts w:eastAsia="Arial"/>
                <w:sz w:val="18"/>
                <w:szCs w:val="18"/>
              </w:rPr>
              <w:softHyphen/>
              <w:t>ганы РФ.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Различать</w:t>
            </w:r>
            <w:r w:rsidRPr="00140241">
              <w:rPr>
                <w:rFonts w:eastAsia="Arial"/>
                <w:sz w:val="18"/>
                <w:szCs w:val="18"/>
              </w:rPr>
              <w:t xml:space="preserve"> сферы деятельности правоохрани</w:t>
            </w:r>
            <w:r w:rsidRPr="00140241">
              <w:rPr>
                <w:rFonts w:eastAsia="Arial"/>
                <w:sz w:val="18"/>
                <w:szCs w:val="18"/>
              </w:rPr>
              <w:softHyphen/>
              <w:t>тельных органов и судебной системы.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Приводить</w:t>
            </w:r>
            <w:r w:rsidRPr="00140241">
              <w:rPr>
                <w:rFonts w:cs="Times New Roman"/>
                <w:sz w:val="18"/>
                <w:szCs w:val="18"/>
              </w:rPr>
              <w:t xml:space="preserve"> примеры деятельности правоохра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нительных органов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Правоохранительные органы РФ. Судебная система РФ. Адвока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тура. Нотариат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признаки и виды правонарушений; виды юридической ответственности.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Решать практические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1133" w:type="dxa"/>
          </w:tcPr>
          <w:p w:rsidR="00DC0668" w:rsidRPr="00140241" w:rsidRDefault="00DC0668" w:rsidP="00DC0668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правоохрани</w:t>
            </w:r>
            <w:r>
              <w:rPr>
                <w:rFonts w:eastAsia="Arial"/>
                <w:sz w:val="18"/>
                <w:szCs w:val="18"/>
              </w:rPr>
              <w:softHyphen/>
              <w:t>тельны</w:t>
            </w:r>
            <w:r>
              <w:rPr>
                <w:rFonts w:eastAsia="Arial"/>
                <w:sz w:val="18"/>
                <w:szCs w:val="18"/>
                <w:lang w:val="ru-RU"/>
              </w:rPr>
              <w:t>е</w:t>
            </w:r>
            <w:r>
              <w:rPr>
                <w:rFonts w:eastAsia="Arial"/>
                <w:sz w:val="18"/>
                <w:szCs w:val="18"/>
              </w:rPr>
              <w:t xml:space="preserve"> орган</w:t>
            </w:r>
            <w:r>
              <w:rPr>
                <w:rFonts w:eastAsia="Arial"/>
                <w:sz w:val="18"/>
                <w:szCs w:val="18"/>
                <w:lang w:val="ru-RU"/>
              </w:rPr>
              <w:t>ы</w:t>
            </w:r>
            <w:r>
              <w:rPr>
                <w:rFonts w:eastAsia="Arial"/>
                <w:sz w:val="18"/>
                <w:szCs w:val="18"/>
              </w:rPr>
              <w:t xml:space="preserve"> и судебн</w:t>
            </w:r>
            <w:r>
              <w:rPr>
                <w:rFonts w:eastAsia="Arial"/>
                <w:sz w:val="18"/>
                <w:szCs w:val="18"/>
                <w:lang w:val="ru-RU"/>
              </w:rPr>
              <w:t>ая</w:t>
            </w:r>
            <w:r w:rsidRPr="00140241">
              <w:rPr>
                <w:rFonts w:eastAsia="Arial"/>
                <w:sz w:val="18"/>
                <w:szCs w:val="18"/>
              </w:rPr>
              <w:t xml:space="preserve"> системы.</w:t>
            </w:r>
          </w:p>
          <w:p w:rsidR="00140241" w:rsidRPr="00DC0668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ru" w:eastAsia="ru-RU"/>
              </w:rPr>
            </w:pP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26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27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8572AE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72AE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E20711" w:rsidRDefault="008572AE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b/>
                <w:sz w:val="18"/>
                <w:szCs w:val="18"/>
              </w:rPr>
            </w:pPr>
            <w:r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практикум</w:t>
            </w:r>
          </w:p>
          <w:p w:rsidR="008572AE" w:rsidRPr="00E20711" w:rsidRDefault="008572AE" w:rsidP="00E20711">
            <w:pPr>
              <w:jc w:val="center"/>
            </w:pPr>
          </w:p>
        </w:tc>
        <w:tc>
          <w:tcPr>
            <w:tcW w:w="1508" w:type="dxa"/>
          </w:tcPr>
          <w:p w:rsidR="008572AE" w:rsidRPr="008572AE" w:rsidRDefault="008572AE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rStyle w:val="ad"/>
                <w:rFonts w:eastAsia="Microsoft Sans Serif"/>
                <w:sz w:val="18"/>
                <w:szCs w:val="18"/>
                <w:lang w:val="ru-RU"/>
              </w:rPr>
            </w:pPr>
          </w:p>
        </w:tc>
        <w:tc>
          <w:tcPr>
            <w:tcW w:w="2330" w:type="dxa"/>
            <w:gridSpan w:val="2"/>
          </w:tcPr>
          <w:p w:rsidR="008572AE" w:rsidRPr="00CC0B67" w:rsidRDefault="008572AE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8572AE" w:rsidRPr="00CC0B67" w:rsidRDefault="008572AE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8572AE" w:rsidRPr="003358BD" w:rsidRDefault="008572AE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8572AE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8572AE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8572AE" w:rsidRPr="00140241" w:rsidRDefault="008572AE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Style w:val="2TimesNewRoman85pt"/>
                <w:rFonts w:eastAsia="Microsoft Sans Serif"/>
                <w:b/>
                <w:sz w:val="18"/>
                <w:szCs w:val="18"/>
              </w:rPr>
            </w:pPr>
            <w:r>
              <w:rPr>
                <w:rStyle w:val="2TimesNewRoman85pt"/>
                <w:rFonts w:eastAsia="Microsoft Sans Serif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508" w:type="dxa"/>
          </w:tcPr>
          <w:p w:rsidR="008572AE" w:rsidRDefault="008572AE" w:rsidP="008572AE">
            <w:pPr>
              <w:pStyle w:val="21"/>
              <w:shd w:val="clear" w:color="auto" w:fill="auto"/>
              <w:spacing w:line="240" w:lineRule="auto"/>
              <w:jc w:val="left"/>
              <w:rPr>
                <w:rStyle w:val="ad"/>
                <w:rFonts w:eastAsia="Microsoft Sans Serif"/>
                <w:sz w:val="18"/>
                <w:szCs w:val="18"/>
                <w:lang w:val="ru-RU"/>
              </w:rPr>
            </w:pPr>
          </w:p>
        </w:tc>
        <w:tc>
          <w:tcPr>
            <w:tcW w:w="2330" w:type="dxa"/>
            <w:gridSpan w:val="2"/>
          </w:tcPr>
          <w:p w:rsidR="008572AE" w:rsidRPr="00CC0B67" w:rsidRDefault="008572AE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8572AE" w:rsidRPr="00CC0B67" w:rsidRDefault="008572AE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8572AE" w:rsidRPr="003358BD" w:rsidRDefault="008572AE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241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Конституция Российской </w:t>
            </w:r>
            <w:r w:rsidR="003358BD"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</w:t>
            </w: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. Основы конституционного строя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Конституцию РФ как закон высшей юридической силы.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конкретные </w:t>
            </w: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примеры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текст Конституции РФ, подтверждающие её выс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шую юридическую силу.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 главные задачи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Конституции.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принципы правового госу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дарства отражены в статьях 2, 10, 15, 17, 18 Кон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ституции РФ.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принципы федерального устройства РФ.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Проводить различия между статусом человека и статусом гражданина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ствование различных точек зрения.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Этапы развития Конституции. Закон высшей юридической силы. Главные задачи Конституции.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Конституционный строй. Основы государства. Основы стату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са человека и гражданина. Основн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ые принципы конституционного строя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Различать </w:t>
            </w:r>
            <w:r w:rsidRPr="001402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правонарушение и правомерное поведение</w:t>
            </w: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Определять принцип правосудия; анализировать действия правоохранитель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ных органов; решать проблемные задачи</w:t>
            </w:r>
          </w:p>
        </w:tc>
        <w:tc>
          <w:tcPr>
            <w:tcW w:w="1133" w:type="dxa"/>
          </w:tcPr>
          <w:p w:rsidR="00140241" w:rsidRPr="00CC0B67" w:rsidRDefault="00140241" w:rsidP="00DC06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="00DC0668">
              <w:rPr>
                <w:rFonts w:ascii="Times New Roman" w:hAnsi="Times New Roman" w:cs="Times New Roman"/>
                <w:sz w:val="18"/>
                <w:szCs w:val="18"/>
              </w:rPr>
              <w:t>Конституция РФ</w:t>
            </w:r>
            <w:r w:rsidR="00DD02C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C0668"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закон высшей юридической силы</w:t>
            </w: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28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F61DB0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29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241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Права и свободы человека и гражданина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понятия «права человека».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почему Всеобщая декларация прав человека не является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юридическим доку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ментом.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Классифицироват</w:t>
            </w:r>
            <w:r w:rsidRPr="00140241">
              <w:rPr>
                <w:rFonts w:cs="Times New Roman"/>
                <w:sz w:val="18"/>
                <w:szCs w:val="18"/>
              </w:rPr>
              <w:t>ь права и свободы (приво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дить примеры различных групп прав)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ориентируются в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нообразии способов решения познава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тельных задач; выбирают наиболее эф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их решения.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договариваются о распределении функций и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ролей в совместной деятельности; задают вопросы, необходимые для организации собствен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 и сотрудничества с партнёром.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определяют последова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 промежуточных целей с учё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храняют моти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вацию к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Понятие прав, свобод и обязан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ностей. Всеобщая декларация прав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человека.</w:t>
            </w:r>
            <w:r w:rsidR="00F61DB0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Воздей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ствие международных документов по правам человека на утверждение прав и свобод человека и 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граж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на в РФ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Конституцию РФ как  закон высшей юридической силы; принципы правового государства.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исторические этапы развития конституции в России, анализировать основные принципы правового государства.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DD02C6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Всеобщая декларация прав человека</w:t>
            </w: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30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31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241" w:rsidRPr="00CC0B67" w:rsidRDefault="009C01A9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Гражданские правоот</w:t>
            </w: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softHyphen/>
              <w:t>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гражданских правовых 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виды и приводить примеры граж</w:t>
            </w:r>
            <w:r w:rsidRPr="00140241">
              <w:rPr>
                <w:rFonts w:eastAsia="Arial"/>
                <w:sz w:val="18"/>
                <w:szCs w:val="18"/>
              </w:rPr>
              <w:softHyphen/>
              <w:t>данских договоров.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гражданской дее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способности несовершеннолетних.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Находить</w:t>
            </w:r>
            <w:r w:rsidRPr="00140241">
              <w:rPr>
                <w:rFonts w:eastAsia="Arial"/>
                <w:sz w:val="18"/>
                <w:szCs w:val="18"/>
              </w:rPr>
              <w:t xml:space="preserve"> и</w:t>
            </w:r>
            <w:r w:rsidRPr="00140241">
              <w:rPr>
                <w:rStyle w:val="ad"/>
                <w:rFonts w:eastAsia="Microsoft Sans Serif"/>
                <w:sz w:val="18"/>
                <w:szCs w:val="18"/>
              </w:rPr>
              <w:t xml:space="preserve"> извлекать</w:t>
            </w:r>
            <w:r w:rsidRPr="00140241">
              <w:rPr>
                <w:rFonts w:eastAsia="Arial"/>
                <w:sz w:val="18"/>
                <w:szCs w:val="18"/>
              </w:rPr>
              <w:t xml:space="preserve"> информацию о правах потребителя, предусмотренных законом РФ.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на примерах меры зашиты прав потребителей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ориентируются в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нообразии способов решения познава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тельных задач; выбирают наиболее эф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их решения.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 и сотрудничества с партнёром.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определяют последова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 промежуточных целей с учё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деятельности; проявляют интерес к новому учебному мате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риалу; выража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 положитель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ное отношение к процессу по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знания; адекват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 понимают причины успешности / 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Сущность гражданс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кого права. Особенности гражданских правоот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ошений. Виды договоров. Граждан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кая дееспособность несовершенно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летних. Зашита прав потребителя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 юридических норм (прав человека).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работать с документом по заданному алгоритму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§15Вопросы и задания </w:t>
            </w: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32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33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241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3358BD" w:rsidRPr="00140241" w:rsidRDefault="00140241" w:rsidP="003358B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cs="Times New Roman"/>
                <w:b/>
                <w:bCs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 на труд.</w:t>
            </w:r>
            <w:r w:rsidRPr="00140241">
              <w:rPr>
                <w:rStyle w:val="2TimesNewRoman85pt"/>
                <w:rFonts w:eastAsia="Microsoft Sans Serif"/>
                <w:sz w:val="18"/>
                <w:szCs w:val="18"/>
              </w:rPr>
              <w:t xml:space="preserve"> 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юридические гарантии права на свободный труд.</w:t>
            </w:r>
            <w:r w:rsidRPr="00140241">
              <w:rPr>
                <w:rStyle w:val="ad"/>
                <w:rFonts w:eastAsia="Microsoft Sans Serif"/>
                <w:sz w:val="18"/>
                <w:szCs w:val="18"/>
              </w:rPr>
              <w:t xml:space="preserve"> 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бенности трудовых правоотношений.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Объяснять</w:t>
            </w:r>
            <w:r w:rsidRPr="00140241">
              <w:rPr>
                <w:rFonts w:eastAsia="Arial"/>
                <w:sz w:val="18"/>
                <w:szCs w:val="18"/>
              </w:rPr>
              <w:t xml:space="preserve"> роль трудового договора в отно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шениях между работниками и работодателями.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особенности положения несовер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шеннолетних в трудовых правоотношениях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зультат деятельности.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договариваются о распределении функций и ролей в совместной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 воспринимают предложения и оценку учителей, товари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щей, родителей и других людей.</w:t>
            </w: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позицию; адекватную дифференциро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ванную самооценку своей успешности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вые правоотношения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Трудовые правоотношения.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Трудовой кодекс РФ. Право на труд. Трудовые правоотношения. П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рава, обязанности и взаимная ответственность работника и рабо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тодателя. Особенности положения несовершеннолетних в трудовых правоотношениях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особенности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гражданских  правовых отношений.</w:t>
            </w:r>
          </w:p>
          <w:p w:rsidR="00140241" w:rsidRPr="00140241" w:rsidRDefault="00140241" w:rsidP="00140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вопросы, давать определение понятий.</w:t>
            </w:r>
          </w:p>
        </w:tc>
        <w:tc>
          <w:tcPr>
            <w:tcW w:w="1133" w:type="dxa"/>
          </w:tcPr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140241">
              <w:rPr>
                <w:rFonts w:eastAsia="Arial"/>
                <w:sz w:val="18"/>
                <w:szCs w:val="18"/>
              </w:rPr>
              <w:t>юридические гарантии</w:t>
            </w:r>
            <w:r>
              <w:rPr>
                <w:rFonts w:eastAsia="Arial"/>
                <w:sz w:val="18"/>
                <w:szCs w:val="18"/>
              </w:rPr>
              <w:t>,</w:t>
            </w:r>
            <w:r w:rsidRPr="00140241">
              <w:rPr>
                <w:rFonts w:eastAsia="Arial"/>
                <w:sz w:val="18"/>
                <w:szCs w:val="18"/>
              </w:rPr>
              <w:t xml:space="preserve"> права на свободный труд.</w:t>
            </w: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793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241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Семейные правоотно</w:t>
            </w: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softHyphen/>
              <w:t>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Объяснять</w:t>
            </w:r>
            <w:r w:rsidRPr="00140241">
              <w:rPr>
                <w:rFonts w:eastAsia="Arial"/>
                <w:sz w:val="18"/>
                <w:szCs w:val="18"/>
              </w:rPr>
              <w:t xml:space="preserve"> условия заключения и расторже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 брака.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Приводить</w:t>
            </w:r>
            <w:r w:rsidRPr="00140241">
              <w:rPr>
                <w:rFonts w:eastAsia="Arial"/>
                <w:sz w:val="18"/>
                <w:szCs w:val="18"/>
              </w:rPr>
              <w:t xml:space="preserve"> примеры прав и обязанностей су</w:t>
            </w:r>
            <w:r w:rsidRPr="00140241">
              <w:rPr>
                <w:rFonts w:eastAsia="Arial"/>
                <w:sz w:val="18"/>
                <w:szCs w:val="18"/>
              </w:rPr>
              <w:softHyphen/>
              <w:t xml:space="preserve">пругов, </w:t>
            </w:r>
            <w:r w:rsidRPr="00140241">
              <w:rPr>
                <w:rFonts w:eastAsia="Arial"/>
                <w:sz w:val="18"/>
                <w:szCs w:val="18"/>
              </w:rPr>
              <w:lastRenderedPageBreak/>
              <w:t>родителей и детей.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d"/>
                <w:rFonts w:eastAsia="Microsoft Sans Serif"/>
                <w:sz w:val="18"/>
                <w:szCs w:val="18"/>
              </w:rPr>
              <w:t>Находить</w:t>
            </w:r>
            <w:r w:rsidRPr="00140241">
              <w:rPr>
                <w:rFonts w:cs="Times New Roman"/>
                <w:sz w:val="18"/>
                <w:szCs w:val="18"/>
              </w:rPr>
              <w:t xml:space="preserve"> и</w:t>
            </w:r>
            <w:r w:rsidRPr="00140241">
              <w:rPr>
                <w:rStyle w:val="ad"/>
                <w:rFonts w:eastAsia="Microsoft Sans Serif"/>
                <w:sz w:val="18"/>
                <w:szCs w:val="18"/>
              </w:rPr>
              <w:t xml:space="preserve"> извлекать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информацию о семей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ных правоотношениях из адаптированных источ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ников различного типа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ние к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Семейные правоотношения. Се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мейный кодеке РФ. Сущность и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особенность семейных правоотно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шений. Правоотношения супругов.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Правоотношения родителей и детей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права и обязанности входящие в трудовой договор, Характеризовать значение дисциплины труда.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Анализировать документы, делать выводы; характеризовать трудовые правоотношения</w:t>
            </w:r>
          </w:p>
        </w:tc>
        <w:tc>
          <w:tcPr>
            <w:tcW w:w="1133" w:type="dxa"/>
          </w:tcPr>
          <w:p w:rsidR="00140241" w:rsidRPr="00CC0B67" w:rsidRDefault="00DD02C6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140241">
              <w:rPr>
                <w:rFonts w:eastAsia="Arial"/>
                <w:sz w:val="18"/>
                <w:szCs w:val="18"/>
              </w:rPr>
              <w:lastRenderedPageBreak/>
              <w:t>заключения и расторже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 брака</w:t>
            </w:r>
          </w:p>
        </w:tc>
        <w:tc>
          <w:tcPr>
            <w:tcW w:w="851" w:type="dxa"/>
            <w:gridSpan w:val="2"/>
          </w:tcPr>
          <w:p w:rsidR="00140241" w:rsidRPr="00CC0B67" w:rsidRDefault="00F61DB0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34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35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965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40241" w:rsidRPr="00CC0B67" w:rsidRDefault="00524C98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Административные правоотношения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Определять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сферу общественных отноше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 xml:space="preserve">ний. регулируемых административным правом. 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субъектов административных правоотношений.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Указывать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основные признаки административного правонарушения.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Характери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softHyphen/>
              <w:t>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значение административных наказаний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Административные правоотно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шения. Кодекс РФ об администра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тивных правонарушениях. Админи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стративные правонарушения. Вилы административных наказаний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условия вступления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брак и препятствия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к его заключению, что такое брачный договор; что пони-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мается под родительскими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правами; какими правами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обязанностями обладает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ребенок; </w:t>
            </w: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чем сущность,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цели и принципы семейного права; в чем суть личных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имущественных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правоотношений супругов.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права и обязанности супругов, родителей и детей, делать выводы, отвечать на вопросы; объяснять нужна ли человеку семья.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DD02C6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административное</w:t>
            </w:r>
            <w:r w:rsidRPr="00140241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право</w:t>
            </w:r>
            <w:r w:rsidRPr="00140241">
              <w:rPr>
                <w:rFonts w:cs="Times New Roman"/>
                <w:sz w:val="18"/>
                <w:szCs w:val="18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Pr="00140241">
              <w:rPr>
                <w:rFonts w:cs="Times New Roman"/>
                <w:sz w:val="18"/>
                <w:szCs w:val="18"/>
              </w:rPr>
              <w:t>признаки административного правонарушения</w:t>
            </w:r>
          </w:p>
        </w:tc>
        <w:tc>
          <w:tcPr>
            <w:tcW w:w="851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36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37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857"/>
        </w:trPr>
        <w:tc>
          <w:tcPr>
            <w:tcW w:w="567" w:type="dxa"/>
            <w:gridSpan w:val="2"/>
          </w:tcPr>
          <w:p w:rsidR="00140241" w:rsidRPr="00CC0B67" w:rsidRDefault="00524C98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1446" w:type="dxa"/>
            <w:gridSpan w:val="2"/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Уголовно-правовые отношения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уголовного права и уголовно-правовых отношений.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Указы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softHyphen/>
              <w:t>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объекты уголовно-правовых отношений.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Перечислять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признаки престу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пления.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Отличать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оборону от самосуда.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специфику уголовной ответ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ственности несовершеннолетних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привлекают информацию, полученную ранее, для решения учебных задач.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Основные понятая и институты уголовного права.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Понятие преступления. Пределы допустимой само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обороны. Уголовная ответственность несовершеннолетних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Определять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сферу общественных отношений, регулируемых административным правом, выделять важнейшие черты административных правоотношений.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документами; анализировать схему «Административное право»;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делать выводы, высказывать собственные суждения.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уголовно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право и уголовно-правовые отношения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0241" w:rsidRPr="00CC0B67" w:rsidRDefault="00140241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857"/>
        </w:trPr>
        <w:tc>
          <w:tcPr>
            <w:tcW w:w="567" w:type="dxa"/>
            <w:gridSpan w:val="2"/>
          </w:tcPr>
          <w:p w:rsidR="00140241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1446" w:type="dxa"/>
            <w:gridSpan w:val="2"/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Социальные права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социальные нрава чело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века.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«социальное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ство».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На конкретных примерах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конкретизировать </w:t>
            </w:r>
            <w:r w:rsidRPr="00140241">
              <w:rPr>
                <w:rFonts w:cs="Times New Roman"/>
                <w:sz w:val="18"/>
                <w:szCs w:val="18"/>
              </w:rPr>
              <w:t>основные направления социальной политики на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шего государства</w:t>
            </w: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группой, выражают положительное отношение к процессу познания, адекватно понимают причины успешности/неуспешности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Социальная политика государ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ства. Право на жилище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.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. Право на социальное обеспечение. Здоровье под охраной закона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особенности уголовно-правовых 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социальное государ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D02C6" w:rsidRDefault="006070DB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38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39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8572AE" w:rsidRPr="00CC0B67" w:rsidTr="00010FBC">
        <w:trPr>
          <w:trHeight w:val="857"/>
        </w:trPr>
        <w:tc>
          <w:tcPr>
            <w:tcW w:w="567" w:type="dxa"/>
            <w:gridSpan w:val="2"/>
          </w:tcPr>
          <w:p w:rsidR="008572AE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0" w:type="dxa"/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8572AE" w:rsidRPr="00140241" w:rsidRDefault="008572AE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Контрольная работа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8572AE" w:rsidRPr="00140241" w:rsidRDefault="008572AE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Style w:val="51"/>
                <w:rFonts w:eastAsia="Microsoft Sans Serif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:rsidR="008572AE" w:rsidRPr="00CC0B67" w:rsidRDefault="008572AE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8572AE" w:rsidRPr="00CC0B67" w:rsidRDefault="008572AE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8572AE" w:rsidRDefault="008572AE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72AE" w:rsidRDefault="008572AE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415"/>
        </w:trPr>
        <w:tc>
          <w:tcPr>
            <w:tcW w:w="567" w:type="dxa"/>
            <w:gridSpan w:val="2"/>
          </w:tcPr>
          <w:p w:rsidR="00140241" w:rsidRPr="00CC0B67" w:rsidRDefault="009C01A9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26-27</w:t>
            </w: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1446" w:type="dxa"/>
            <w:gridSpan w:val="2"/>
          </w:tcPr>
          <w:p w:rsidR="003358BD" w:rsidRPr="00140241" w:rsidRDefault="00140241" w:rsidP="003358BD">
            <w:pPr>
              <w:pStyle w:val="1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Международно-право</w:t>
            </w:r>
            <w:r w:rsidRPr="00140241">
              <w:rPr>
                <w:rFonts w:cs="Times New Roman"/>
                <w:b/>
                <w:sz w:val="18"/>
                <w:szCs w:val="18"/>
              </w:rPr>
              <w:softHyphen/>
              <w:t>вая зашита жертв вооружённых конфликтов</w:t>
            </w:r>
            <w:r w:rsidRPr="00140241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 xml:space="preserve">Объяснять </w:t>
            </w:r>
            <w:r w:rsidRPr="00140241">
              <w:rPr>
                <w:sz w:val="18"/>
                <w:szCs w:val="18"/>
              </w:rPr>
              <w:t>сущность гуманитарного права. Характеризовать основные нормы, направ</w:t>
            </w:r>
            <w:r w:rsidRPr="00140241">
              <w:rPr>
                <w:sz w:val="18"/>
                <w:szCs w:val="18"/>
              </w:rPr>
              <w:softHyphen/>
              <w:t>ленные на защиту раненых, военнопленных, мир</w:t>
            </w:r>
            <w:r w:rsidRPr="00140241">
              <w:rPr>
                <w:sz w:val="18"/>
                <w:szCs w:val="18"/>
              </w:rPr>
              <w:softHyphen/>
              <w:t>ного населения.</w:t>
            </w:r>
            <w:r w:rsidRPr="00140241">
              <w:rPr>
                <w:rStyle w:val="ac"/>
                <w:rFonts w:eastAsia="Calibri"/>
                <w:sz w:val="18"/>
                <w:szCs w:val="18"/>
              </w:rPr>
              <w:t xml:space="preserve"> </w:t>
            </w:r>
            <w:r w:rsidRPr="00140241">
              <w:rPr>
                <w:rStyle w:val="9pt0"/>
              </w:rPr>
              <w:t>Указывать</w:t>
            </w:r>
            <w:r w:rsidRPr="00140241">
              <w:rPr>
                <w:rStyle w:val="9pt"/>
                <w:rFonts w:eastAsia="Arial"/>
              </w:rPr>
              <w:t xml:space="preserve"> методы и средства ведения войны, которые запрещены.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значение международного гумани</w:t>
            </w:r>
            <w:r w:rsidRPr="00140241">
              <w:rPr>
                <w:rStyle w:val="9pt"/>
                <w:rFonts w:eastAsia="Arial"/>
              </w:rPr>
              <w:softHyphen/>
              <w:t>тарного права.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Раскрывать</w:t>
            </w:r>
            <w:r w:rsidRPr="00140241">
              <w:rPr>
                <w:rStyle w:val="9pt"/>
                <w:rFonts w:eastAsia="Arial"/>
              </w:rPr>
              <w:t xml:space="preserve"> </w:t>
            </w:r>
            <w:r w:rsidRPr="00140241">
              <w:rPr>
                <w:rStyle w:val="9pt"/>
                <w:rFonts w:eastAsia="Arial"/>
              </w:rPr>
              <w:lastRenderedPageBreak/>
              <w:t>смысл понятия «военное престу</w:t>
            </w:r>
            <w:r w:rsidRPr="00140241">
              <w:rPr>
                <w:rStyle w:val="9pt"/>
                <w:rFonts w:eastAsia="Arial"/>
              </w:rPr>
              <w:softHyphen/>
              <w:t>пление»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</w:t>
            </w:r>
            <w:r w:rsidR="00F61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пускают существование других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358BD" w:rsidRPr="003358BD" w:rsidRDefault="00140241" w:rsidP="003358BD">
            <w:pPr>
              <w:pStyle w:val="1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i/>
                <w:sz w:val="18"/>
                <w:szCs w:val="18"/>
              </w:rPr>
            </w:pPr>
            <w:r w:rsidRPr="00140241"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358BD" w:rsidRPr="003358BD">
              <w:rPr>
                <w:rStyle w:val="9pt"/>
                <w:rFonts w:eastAsia="Arial"/>
                <w:i/>
              </w:rPr>
              <w:t>Международное гуманитарное право.</w:t>
            </w:r>
          </w:p>
          <w:p w:rsidR="003358BD" w:rsidRDefault="003358BD" w:rsidP="003358BD">
            <w:pPr>
              <w:pStyle w:val="ParagraphStyle"/>
              <w:spacing w:line="252" w:lineRule="auto"/>
              <w:rPr>
                <w:rStyle w:val="9pt"/>
                <w:rFonts w:eastAsia="Arial"/>
                <w:i/>
              </w:rPr>
            </w:pPr>
            <w:r w:rsidRPr="003358BD">
              <w:rPr>
                <w:rStyle w:val="9pt"/>
                <w:rFonts w:eastAsia="Arial"/>
                <w:i/>
              </w:rPr>
              <w:t>Международно-правовая заши</w:t>
            </w:r>
            <w:r w:rsidRPr="003358BD">
              <w:rPr>
                <w:rStyle w:val="9pt"/>
                <w:rFonts w:eastAsia="Arial"/>
                <w:i/>
              </w:rPr>
              <w:softHyphen/>
              <w:t>та жертв вооруженных конфликтов. Право на жизнь в условиях воору</w:t>
            </w:r>
            <w:r w:rsidRPr="003358BD">
              <w:rPr>
                <w:rStyle w:val="9pt"/>
                <w:rFonts w:eastAsia="Arial"/>
                <w:i/>
              </w:rPr>
              <w:softHyphen/>
              <w:t>жённых конфликтов. Зашита граж</w:t>
            </w:r>
            <w:r w:rsidRPr="003358BD">
              <w:rPr>
                <w:rStyle w:val="9pt"/>
                <w:rFonts w:eastAsia="Arial"/>
                <w:i/>
              </w:rPr>
              <w:softHyphen/>
              <w:t>данского населения в период во</w:t>
            </w:r>
            <w:r w:rsidRPr="003358BD">
              <w:rPr>
                <w:rStyle w:val="9pt"/>
                <w:rFonts w:eastAsia="Arial"/>
                <w:i/>
              </w:rPr>
              <w:softHyphen/>
              <w:t>оруженных конфликтов</w:t>
            </w:r>
          </w:p>
          <w:p w:rsidR="00F61DB0" w:rsidRPr="003358BD" w:rsidRDefault="00F61DB0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направления социальной политики нашего государства; что предусматривает право по охране здоровья; кто имеет право на социальное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Объяснять, почему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0241">
              <w:rPr>
                <w:rFonts w:ascii="Times New Roman" w:hAnsi="Times New Roman" w:cs="Times New Roman"/>
                <w:caps/>
                <w:sz w:val="18"/>
                <w:szCs w:val="18"/>
              </w:rPr>
              <w:t>м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еждународный пакт об экономических, социальных, культурных правах; выполнять творческие задания в рамках изученного материала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140241">
              <w:rPr>
                <w:sz w:val="18"/>
                <w:szCs w:val="18"/>
              </w:rPr>
              <w:lastRenderedPageBreak/>
              <w:t>нормы, направ</w:t>
            </w:r>
            <w:r w:rsidRPr="00140241">
              <w:rPr>
                <w:sz w:val="18"/>
                <w:szCs w:val="18"/>
              </w:rPr>
              <w:softHyphen/>
              <w:t>ленные на защиту раненых, военнопленных, мир</w:t>
            </w:r>
            <w:r w:rsidRPr="00140241">
              <w:rPr>
                <w:sz w:val="18"/>
                <w:szCs w:val="18"/>
              </w:rPr>
              <w:softHyphen/>
              <w:t>ного населения.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40241" w:rsidRPr="00CC0B67" w:rsidRDefault="00010FBC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40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41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418"/>
        </w:trPr>
        <w:tc>
          <w:tcPr>
            <w:tcW w:w="567" w:type="dxa"/>
            <w:gridSpan w:val="2"/>
          </w:tcPr>
          <w:p w:rsidR="00140241" w:rsidRPr="00CC0B67" w:rsidRDefault="009C01A9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28-29</w:t>
            </w: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1446" w:type="dxa"/>
            <w:gridSpan w:val="2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"/>
                <w:rFonts w:eastAsia="Microsoft Sans Serif"/>
                <w:b/>
              </w:rPr>
              <w:t>Правовое регулирова</w:t>
            </w:r>
            <w:r w:rsidRPr="00140241">
              <w:rPr>
                <w:rStyle w:val="2TimesNewRoman"/>
                <w:rFonts w:eastAsia="Microsoft Sans Serif"/>
                <w:b/>
              </w:rPr>
              <w:softHyphen/>
              <w:t>ние отношений в сфере образо</w:t>
            </w:r>
            <w:r w:rsidRPr="00140241">
              <w:rPr>
                <w:rStyle w:val="2TimesNewRoman"/>
                <w:rFonts w:eastAsia="Microsoft Sans Serif"/>
                <w:b/>
              </w:rPr>
              <w:softHyphen/>
              <w:t>вания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смысл понятия «право на образо</w:t>
            </w:r>
            <w:r w:rsidRPr="00140241">
              <w:rPr>
                <w:rStyle w:val="9pt"/>
                <w:rFonts w:eastAsia="Arial"/>
              </w:rPr>
              <w:softHyphen/>
              <w:t>вание».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Различать</w:t>
            </w:r>
            <w:r w:rsidRPr="00140241">
              <w:rPr>
                <w:rStyle w:val="9pt"/>
                <w:rFonts w:eastAsia="Arial"/>
              </w:rPr>
              <w:t xml:space="preserve"> право на образование примени</w:t>
            </w:r>
            <w:r w:rsidRPr="00140241">
              <w:rPr>
                <w:rStyle w:val="9pt"/>
                <w:rFonts w:eastAsia="Arial"/>
              </w:rPr>
              <w:softHyphen/>
              <w:t>тельно к основной и полной средней школе.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взаимосвязь права на образование и обязанности получить образование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1940" w:type="dxa"/>
          </w:tcPr>
          <w:p w:rsidR="00F61DB0" w:rsidRPr="00F61DB0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61DB0" w:rsidRPr="00F61DB0">
              <w:rPr>
                <w:rStyle w:val="9pt"/>
                <w:rFonts w:eastAsia="Arial"/>
                <w:i/>
              </w:rPr>
              <w:t>Законодательство в сфере обра</w:t>
            </w:r>
            <w:r w:rsidR="00F61DB0" w:rsidRPr="00F61DB0">
              <w:rPr>
                <w:rStyle w:val="9pt"/>
                <w:rFonts w:eastAsia="Arial"/>
                <w:i/>
              </w:rPr>
              <w:softHyphen/>
              <w:t>зования. Получение образования — и право, и обязанность</w:t>
            </w:r>
          </w:p>
          <w:p w:rsidR="00140241" w:rsidRPr="00140241" w:rsidRDefault="00F61DB0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D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  <w:r w:rsidR="00140241"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и значение международного гуманитарного права; работать с документами. Указывать методы и средства ведения войны, которые запрещены. Раскрывать смысл понятия «военные преступления».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="00DD02C6" w:rsidRPr="00140241">
              <w:rPr>
                <w:rStyle w:val="9pt"/>
                <w:rFonts w:eastAsia="Arial"/>
              </w:rPr>
              <w:t>право на образо</w:t>
            </w:r>
            <w:r w:rsidR="00DD02C6" w:rsidRPr="00140241">
              <w:rPr>
                <w:rStyle w:val="9pt"/>
                <w:rFonts w:eastAsia="Arial"/>
              </w:rPr>
              <w:softHyphen/>
              <w:t>вание</w:t>
            </w:r>
          </w:p>
        </w:tc>
        <w:tc>
          <w:tcPr>
            <w:tcW w:w="851" w:type="dxa"/>
            <w:gridSpan w:val="2"/>
          </w:tcPr>
          <w:p w:rsidR="00140241" w:rsidRPr="00CC0B67" w:rsidRDefault="00010FBC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DD02C6" w:rsidRDefault="006070DB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hyperlink r:id="rId42" w:history="1"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DD02C6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DD0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140241" w:rsidRPr="00CC0B67" w:rsidRDefault="00DD02C6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                                                         </w:t>
            </w:r>
            <w:hyperlink r:id="rId43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010FBC">
        <w:trPr>
          <w:trHeight w:val="2723"/>
        </w:trPr>
        <w:tc>
          <w:tcPr>
            <w:tcW w:w="567" w:type="dxa"/>
            <w:gridSpan w:val="2"/>
          </w:tcPr>
          <w:p w:rsidR="00140241" w:rsidRPr="00CC0B67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-3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1446" w:type="dxa"/>
            <w:gridSpan w:val="2"/>
          </w:tcPr>
          <w:p w:rsidR="00140241" w:rsidRPr="00140241" w:rsidRDefault="008572AE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Style w:val="2TimesNewRoman"/>
                <w:rFonts w:eastAsia="Microsoft Sans Serif"/>
                <w:b/>
              </w:rPr>
              <w:t>Повторение и обобщение</w:t>
            </w:r>
            <w:r w:rsidR="00524C98">
              <w:rPr>
                <w:rStyle w:val="2TimesNewRoman"/>
                <w:rFonts w:eastAsia="Microsoft Sans Serif"/>
                <w:b/>
              </w:rPr>
              <w:t xml:space="preserve"> </w:t>
            </w:r>
            <w:r w:rsidR="00140241" w:rsidRPr="00140241">
              <w:rPr>
                <w:rStyle w:val="2TimesNewRoman"/>
                <w:rFonts w:eastAsia="Microsoft Sans Serif"/>
                <w:b/>
              </w:rPr>
              <w:t>по теме «Право»</w:t>
            </w: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Систематизировать</w:t>
            </w:r>
            <w:r w:rsidRPr="00140241">
              <w:rPr>
                <w:rStyle w:val="9pt"/>
                <w:rFonts w:eastAsia="Arial"/>
              </w:rPr>
              <w:t xml:space="preserve"> наиболее часто задавае</w:t>
            </w:r>
            <w:r w:rsidRPr="00140241">
              <w:rPr>
                <w:rStyle w:val="9pt"/>
                <w:rFonts w:eastAsia="Arial"/>
              </w:rPr>
              <w:softHyphen/>
              <w:t>мые вопросы.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Устанавливать</w:t>
            </w:r>
            <w:r w:rsidRPr="00140241">
              <w:rPr>
                <w:rStyle w:val="9pt"/>
                <w:rFonts w:eastAsia="Arial"/>
              </w:rPr>
              <w:t xml:space="preserve"> причины актуальности тех или иных вопросов для школьников.</w:t>
            </w:r>
          </w:p>
          <w:p w:rsidR="00DD02C6" w:rsidRPr="00140241" w:rsidRDefault="00140241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9pt"/>
                <w:rFonts w:eastAsia="Arial"/>
              </w:rPr>
            </w:pPr>
            <w:r w:rsidRPr="00140241">
              <w:rPr>
                <w:rStyle w:val="9pt0"/>
                <w:rFonts w:eastAsiaTheme="minorHAnsi"/>
              </w:rPr>
              <w:t>Определять</w:t>
            </w:r>
            <w:r w:rsidRPr="00140241">
              <w:rPr>
                <w:rStyle w:val="9pt"/>
                <w:rFonts w:eastAsia="Arial"/>
              </w:rPr>
              <w:t xml:space="preserve"> собственное отношение к реа</w:t>
            </w:r>
            <w:r w:rsidRPr="00140241">
              <w:rPr>
                <w:rStyle w:val="9pt"/>
                <w:rFonts w:eastAsia="Arial"/>
              </w:rPr>
              <w:softHyphen/>
              <w:t>лиям социально-правовой деятельности.</w:t>
            </w:r>
            <w:r w:rsidRPr="00140241">
              <w:rPr>
                <w:rStyle w:val="9pt0"/>
                <w:rFonts w:eastAsiaTheme="minorHAnsi"/>
              </w:rPr>
              <w:t xml:space="preserve"> Форми</w:t>
            </w:r>
            <w:r w:rsidRPr="00140241">
              <w:rPr>
                <w:rStyle w:val="9pt0"/>
                <w:rFonts w:eastAsiaTheme="minorHAnsi"/>
              </w:rPr>
              <w:softHyphen/>
              <w:t>ровать</w:t>
            </w:r>
            <w:r w:rsidRPr="00140241">
              <w:rPr>
                <w:rStyle w:val="9pt"/>
                <w:rFonts w:eastAsia="Arial"/>
              </w:rPr>
              <w:t xml:space="preserve"> знания о ключевых правовых понятиях, </w:t>
            </w:r>
          </w:p>
          <w:p w:rsidR="00140241" w:rsidRPr="00140241" w:rsidRDefault="00140241" w:rsidP="00DD02C6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"/>
                <w:rFonts w:eastAsia="Arial"/>
              </w:rPr>
              <w:t>нормах, понимание их роли как решающих регу</w:t>
            </w:r>
            <w:r w:rsidRPr="00140241">
              <w:rPr>
                <w:rStyle w:val="9pt"/>
                <w:rFonts w:eastAsia="Arial"/>
              </w:rPr>
              <w:softHyphen/>
              <w:t>ляторов жизни человека и общества.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Уметь</w:t>
            </w:r>
            <w:r w:rsidRPr="00140241">
              <w:rPr>
                <w:rStyle w:val="9pt"/>
                <w:rFonts w:eastAsia="Arial"/>
              </w:rPr>
              <w:t xml:space="preserve"> применять эти знания к анализу и оценке реальных социальных ситуаций. Осознан</w:t>
            </w:r>
            <w:r w:rsidRPr="00140241">
              <w:rPr>
                <w:rStyle w:val="9pt"/>
                <w:rFonts w:eastAsia="Arial"/>
              </w:rPr>
              <w:softHyphen/>
              <w:t xml:space="preserve">но строить высказывания, слушать и вступать в диалог, </w:t>
            </w:r>
            <w:r w:rsidRPr="00140241">
              <w:rPr>
                <w:rStyle w:val="9pt"/>
                <w:rFonts w:eastAsia="Arial"/>
              </w:rPr>
              <w:lastRenderedPageBreak/>
              <w:t>участвовать в коллективном обсуждении</w:t>
            </w:r>
          </w:p>
        </w:tc>
        <w:tc>
          <w:tcPr>
            <w:tcW w:w="2330" w:type="dxa"/>
            <w:gridSpan w:val="2"/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1781" w:type="dxa"/>
            <w:gridSpan w:val="2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1940" w:type="dxa"/>
          </w:tcPr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Знать,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140241" w:rsidRPr="00140241" w:rsidRDefault="00140241" w:rsidP="00140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модер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низацию современного образования; характеризовать основные принципы Конвенции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правах ребенка; работать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с документами</w:t>
            </w:r>
          </w:p>
        </w:tc>
        <w:tc>
          <w:tcPr>
            <w:tcW w:w="1133" w:type="dxa"/>
          </w:tcPr>
          <w:p w:rsidR="00140241" w:rsidRPr="00CC0B67" w:rsidRDefault="00140241" w:rsidP="00DD02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140241" w:rsidRPr="00CC0B67" w:rsidRDefault="00F61DB0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F61DB0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8572AE" w:rsidRPr="00CC0B67" w:rsidTr="00010FBC">
        <w:trPr>
          <w:trHeight w:val="2723"/>
        </w:trPr>
        <w:tc>
          <w:tcPr>
            <w:tcW w:w="567" w:type="dxa"/>
            <w:gridSpan w:val="2"/>
          </w:tcPr>
          <w:p w:rsidR="008572AE" w:rsidRDefault="00DA34C2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  <w:r w:rsidR="009C01A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</w:tcPr>
          <w:p w:rsidR="008572AE" w:rsidRDefault="009902B0" w:rsidP="00140241">
            <w:pPr>
              <w:pStyle w:val="TableContents"/>
              <w:ind w:left="-72"/>
              <w:rPr>
                <w:rStyle w:val="2TimesNewRoman"/>
                <w:rFonts w:eastAsia="Microsoft Sans Serif"/>
                <w:b/>
              </w:rPr>
            </w:pPr>
            <w:r>
              <w:rPr>
                <w:rStyle w:val="9pt0"/>
                <w:rFonts w:eastAsia="SimSun"/>
              </w:rPr>
              <w:t>Контрольная работа итоговая</w:t>
            </w:r>
          </w:p>
        </w:tc>
        <w:tc>
          <w:tcPr>
            <w:tcW w:w="1508" w:type="dxa"/>
          </w:tcPr>
          <w:p w:rsidR="008572AE" w:rsidRPr="00140241" w:rsidRDefault="008572AE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rStyle w:val="9pt0"/>
              </w:rPr>
            </w:pPr>
          </w:p>
        </w:tc>
        <w:tc>
          <w:tcPr>
            <w:tcW w:w="2330" w:type="dxa"/>
            <w:gridSpan w:val="2"/>
          </w:tcPr>
          <w:p w:rsidR="008572AE" w:rsidRPr="00CC0B67" w:rsidRDefault="008572AE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</w:tcPr>
          <w:p w:rsidR="008572AE" w:rsidRPr="00CC0B67" w:rsidRDefault="008572AE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8572AE" w:rsidRPr="00140241" w:rsidRDefault="008572AE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572AE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572AE" w:rsidRDefault="008572AE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572AE" w:rsidRPr="00CC0B67" w:rsidRDefault="008572AE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B4BFB" w:rsidRPr="00CC0B67" w:rsidTr="00010FBC">
        <w:trPr>
          <w:trHeight w:val="703"/>
        </w:trPr>
        <w:tc>
          <w:tcPr>
            <w:tcW w:w="14628" w:type="dxa"/>
            <w:gridSpan w:val="17"/>
            <w:tcBorders>
              <w:right w:val="single" w:sz="4" w:space="0" w:color="auto"/>
            </w:tcBorders>
          </w:tcPr>
          <w:p w:rsidR="000B4BFB" w:rsidRPr="00074485" w:rsidRDefault="00DA34C2" w:rsidP="008572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Повторение </w:t>
            </w:r>
            <w:r w:rsidR="009C01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  <w:r w:rsidR="008572A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час</w:t>
            </w:r>
          </w:p>
        </w:tc>
      </w:tr>
      <w:tr w:rsidR="000B4BFB" w:rsidRPr="00CC0B67" w:rsidTr="00010FBC">
        <w:trPr>
          <w:trHeight w:val="2070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B4BFB" w:rsidRPr="00CC0B67" w:rsidRDefault="009C01A9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33-34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77FD8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Повторение и </w:t>
            </w:r>
            <w:r w:rsidR="000B4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курса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0B4BFB" w:rsidRPr="00CC0B67" w:rsidRDefault="000B4BFB" w:rsidP="000B4B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DA34C2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</w:tbl>
    <w:p w:rsidR="00CC0B67" w:rsidRDefault="00CC0B67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DF" w:rsidRPr="00332FDF" w:rsidRDefault="00332FDF" w:rsidP="00332F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32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контрольных работ.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0"/>
        <w:gridCol w:w="3465"/>
      </w:tblGrid>
      <w:tr w:rsidR="00332FDF" w:rsidRPr="00332FDF" w:rsidTr="00332FDF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332FDF" w:rsidP="00332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контрольной работы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332FDF" w:rsidP="00332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32FDF" w:rsidRPr="00332FDF" w:rsidTr="00332FDF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332FDF" w:rsidP="00332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контрольная работа № 1  «Общество как система».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332FDF" w:rsidP="00332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</w:t>
            </w:r>
            <w:r w:rsidR="0077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32FDF" w:rsidRPr="00332FDF" w:rsidTr="00332FDF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22416D" w:rsidP="00332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 № 2 "Личность и общество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77411C" w:rsidP="00332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13.10.22</w:t>
            </w:r>
          </w:p>
        </w:tc>
      </w:tr>
      <w:tr w:rsidR="00332FDF" w:rsidRPr="00332FDF" w:rsidTr="00332FDF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332FDF" w:rsidP="00332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224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 "Политика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332FDF" w:rsidP="0077411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  <w:r w:rsidR="0077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32FDF" w:rsidRPr="00332FDF" w:rsidTr="00332FDF">
        <w:tc>
          <w:tcPr>
            <w:tcW w:w="7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332FDF" w:rsidP="00332FD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№ 4 "Политико-правовая система общества "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FDF" w:rsidRPr="00332FDF" w:rsidRDefault="0077411C" w:rsidP="00332FD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20.05.23</w:t>
            </w:r>
          </w:p>
        </w:tc>
      </w:tr>
    </w:tbl>
    <w:p w:rsidR="00332FDF" w:rsidRDefault="00332FD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DF" w:rsidRDefault="00332FD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DF" w:rsidRDefault="00332FDF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025" w:rsidRPr="00F04FE2" w:rsidRDefault="00C33025" w:rsidP="00C33025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УМК</w:t>
      </w:r>
    </w:p>
    <w:p w:rsidR="00C33025" w:rsidRPr="00F04FE2" w:rsidRDefault="00C33025" w:rsidP="00C3302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9 класс: учебник для общеобразовательных учреждений / Л.Н. Боголюбов, Л.Ф. Иванова, А.И. Матвеев и другие./ под редакцией Л.Н. Бог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олюбова. – М.: Просвещение, 2021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3025" w:rsidRPr="00F04FE2" w:rsidRDefault="00C33025" w:rsidP="00C3302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9 класс: поурочные планы по учебнику Л.Н. Боголюбова и др, под ред. Л.Н. Боголюбова/ автор-составитель С.Н. Степанько. – Волгоргад: Учитель,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FDF" w:rsidRPr="00332FDF" w:rsidRDefault="00C33025" w:rsidP="00332FD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курсу «Введение в обществознание /Под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 Л. Н. Боголюбова.— М., 2019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3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</w:p>
    <w:p w:rsidR="00332FDF" w:rsidRPr="00F04FE2" w:rsidRDefault="00332FDF" w:rsidP="00332FDF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 </w:t>
      </w:r>
    </w:p>
    <w:p w:rsidR="00332FDF" w:rsidRPr="00F04FE2" w:rsidRDefault="00332FDF" w:rsidP="00332FD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Иоффе А. Н., Кишенкова, О. В. Тырин С. В.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обществознание: 8 ил.— М., 2002. </w:t>
      </w:r>
    </w:p>
    <w:p w:rsidR="00332FDF" w:rsidRPr="00F04FE2" w:rsidRDefault="00332FDF" w:rsidP="00332FDF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Казаков А. П.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Школьнику о рыночной экономике.— М., 2005. </w:t>
      </w: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Кравченко А. И.</w:t>
      </w:r>
    </w:p>
    <w:p w:rsidR="00332FDF" w:rsidRPr="00F04FE2" w:rsidRDefault="00332FDF" w:rsidP="00332FD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Липсиц И. В.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без тайн.— М., 1999. </w:t>
      </w:r>
    </w:p>
    <w:p w:rsidR="00332FDF" w:rsidRPr="00F04FE2" w:rsidRDefault="00332FDF" w:rsidP="00332FD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Мушинский В. О.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Обществозвание: 8 кл.— Ч. 1.— М., 2002. </w:t>
      </w:r>
    </w:p>
    <w:p w:rsidR="00332FDF" w:rsidRPr="00F04FE2" w:rsidRDefault="00332FDF" w:rsidP="00332FD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 8—9 кл./Под ред. А. Ф. Никитина.— М., 2001. </w:t>
      </w:r>
    </w:p>
    <w:p w:rsidR="00332FDF" w:rsidRPr="00332FDF" w:rsidRDefault="00332FDF" w:rsidP="00332FDF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Сомоненко В. Д., Шелепина О. И.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Семейная экономика: 7—8 кл.— М., 2000. </w:t>
      </w:r>
    </w:p>
    <w:p w:rsidR="00332FDF" w:rsidRPr="00F04FE2" w:rsidRDefault="00332FDF" w:rsidP="00332FDF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332FDF" w:rsidRPr="00F04FE2" w:rsidRDefault="00332FDF" w:rsidP="00332FD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Андреева Г. М.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психология: Учеб.— М., 1988.</w:t>
      </w:r>
    </w:p>
    <w:p w:rsidR="00332FDF" w:rsidRPr="00F04FE2" w:rsidRDefault="00332FDF" w:rsidP="00332FD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Железнов Ю. Д., Абрамян Э. А., Новикова С. Т.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в природе и обществе. Введение в эколого-философскую антропологию: Материалы к курсу.— М., 1998. </w:t>
      </w:r>
    </w:p>
    <w:p w:rsidR="00332FDF" w:rsidRPr="00F04FE2" w:rsidRDefault="00332FDF" w:rsidP="00332FD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Козырев В. М.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современной экономики: Учеб.— М., 2001. </w:t>
      </w:r>
    </w:p>
    <w:p w:rsidR="00332FDF" w:rsidRPr="00F04FE2" w:rsidRDefault="00332FDF" w:rsidP="00332FD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Крапивенский С. Э.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философия: Учеб. для студентов вузов.— М., 1988. </w:t>
      </w:r>
    </w:p>
    <w:p w:rsidR="00332FDF" w:rsidRDefault="00332FDF" w:rsidP="00332FD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Куликов Л. М. 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социологии и политологии: Учеб, пособие.— М., 1999</w:t>
      </w:r>
    </w:p>
    <w:p w:rsidR="00332FDF" w:rsidRPr="00F04FE2" w:rsidRDefault="00332FDF" w:rsidP="00332FD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332FDF" w:rsidRPr="00332FDF" w:rsidTr="00C272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Программа к завершённой предметной линии и системе учебников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Рабочие программы. Обществознание. Предметная линия учебников под редакцией Л.Н. Боголюбова 5-9 класс, М., 2013</w:t>
            </w:r>
          </w:p>
        </w:tc>
      </w:tr>
      <w:tr w:rsidR="00332FDF" w:rsidRPr="00332FDF" w:rsidTr="00C272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Учебник, учебное пособие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Обществознание. 9 класс. Под редакцией Л.Н. Боголюбова, А. И. Матвеева, М., Просвещение, 2011</w:t>
            </w:r>
          </w:p>
        </w:tc>
      </w:tr>
      <w:tr w:rsidR="00332FDF" w:rsidRPr="00332FDF" w:rsidTr="00C272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Рабочая тетрадь </w:t>
            </w:r>
          </w:p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для обучающихся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О.А. Котова, Т. Е. Лискова Обществознание. Рабочая тетрадь. 9 класс, М., Просвещение, 2014</w:t>
            </w:r>
          </w:p>
        </w:tc>
      </w:tr>
      <w:tr w:rsidR="00332FDF" w:rsidRPr="00332FDF" w:rsidTr="00C272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Материалы для контроля (тесты и т.п.)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keepNext/>
              <w:shd w:val="clear" w:color="auto" w:fill="FFFFFF"/>
              <w:tabs>
                <w:tab w:val="num" w:pos="0"/>
              </w:tabs>
              <w:suppressAutoHyphens/>
              <w:spacing w:after="0" w:line="276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ar-SA"/>
              </w:rPr>
              <w:t>Тесты по обществознанию. 9 класс. К учебнику под редакцией Боголюбова Л.Н. Лазебниковой А.Ю., Матвеева А.И. «Обществознание. 9 класс». Издательство Экзамен, 2015 г</w:t>
            </w:r>
          </w:p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FDF" w:rsidRPr="00332FDF" w:rsidTr="00C2728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Методическое пособие с поурочными разработками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shd w:val="clear" w:color="auto" w:fill="FFFFFF"/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Поурочные разработки. Обществознание. 9 класс. Л. Н. Боголюбов, Е. И. Жильцова, А. Т. Кинкулькин и др.</w:t>
            </w:r>
          </w:p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32FDF" w:rsidRPr="00332FDF" w:rsidTr="00C27286">
        <w:trPr>
          <w:trHeight w:val="8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Список используемой литературы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Безбородое А. Б.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Обществознание: учеб. / А. Б. Безборо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дое, М. Б. Буланова, В. Д. Губин. — М., 2008.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Морозова С. А.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Обществознание: учеб. -метод, пособие / С. А. Морозова. - СПб., 2001.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Каверин Б. И.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Обществознание /Б. И. Каверин, П. И. Чи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жик. - М., 2007.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Обществознание: пособие для поступающих в вузы / под ред. В. В. Барабанова. — СПб., 2001.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Тишков В. А.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Российский народ: кн. для учителя / В. А. Тишков. - М., 2010.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Кравченко А. И.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Социология и политология: учеб. пособие для студентов средних проф. учеб. заведений / А. И. Крав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ченко. — М., 2000.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Философия: учеб. / под ред. О. А. Митрошенкова. — М., 2002.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Философия: учеб. / под ред. В. Д. Губина, Т. Ю. Сидориной. — М., 2004.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Балашов Л. Е.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Практическая философия / Л. Е. Бала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шов. — М., 2001.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Социальная психология: учеб. для вузов / Г. М. Андрее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ва. — М., 2004.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Майерс Д.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Социальная психология / Д. Майерс. — СПб., 2005.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Григорович Л. А.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Педагогика и психология: учеб. пособие / Л. А. Григорович, Т. Д. Марцинковская. — М., 2003.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Сухов А. Н.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Социальная психология: учеб. пособие для студентов вузов / А. Н. Сухов [и др.]; под ред. А. Н. Сухова, А. А. Деркача. — М., 2001.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Исаев Б. А.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Социология в схемах и комментариях: учеб. пособие / Б. А. Исаев. — СПб., 2008.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Кравченко А. И.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социологии: учеб. пособие для студентов средних спец. учеб. заведений / А. И. Кравчен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ко. - М., 2004.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lastRenderedPageBreak/>
              <w:t xml:space="preserve">Кравченко А.   И.  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Социология в  вопросах  и  ответах /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A.   И. Кравченко. - М., 2008.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Латышева В.  В.  Основы социологии: учеб. для ссузов /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B.  В. Латышева. — М., 2004.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Миголатьев А. А.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Курс политологии: учеб. / А. А. Миго-латьев, В. В. Огнева. — М., 2005.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Политология: учеб. / под ред. В. А. Ачкасова, В. А. Гуто-рова. — М., 2005.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Смирнов Г. Н.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Политология: учеб. / Г. Н. Смирнов [и др.]. — М., 2008.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Липсиц И. В.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Экономика: учеб. для вузов. — М., 2007.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Михайлушкин А. Н.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экономики: учеб. для ссузов / А. Н. Михайлушкин.— М., 2003.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Носова С. С.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Основы экономики: учеб. для студентов об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разовав учреждений среднего проф. образования / С. С. Но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сова. — М., 2002.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Экономика для колледжей: базовый курс. — Ростов н/Д, 2005.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  <w:t xml:space="preserve">Румянцева Е. Е. 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Новая экономическая энциклопедия / Е. Е. Румянцева. — М., 2005.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332FDF" w:rsidRPr="00332FDF" w:rsidTr="00C27286">
        <w:trPr>
          <w:trHeight w:val="8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332FDF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Цифровые и электронные образовательные ресурсы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6070DB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4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rsnet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Официальная Россия (сервер орга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нов государственной власти Российской Федерации).</w:t>
            </w:r>
          </w:p>
          <w:p w:rsidR="00332FDF" w:rsidRPr="00332FDF" w:rsidRDefault="006070DB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5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president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kremlin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Президент Российской Федерации.</w:t>
            </w:r>
          </w:p>
          <w:p w:rsidR="00332FDF" w:rsidRPr="00332FDF" w:rsidRDefault="006070DB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6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rsnet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Судебная власть Российской Федерации.</w:t>
            </w:r>
          </w:p>
          <w:p w:rsidR="00332FDF" w:rsidRPr="00332FDF" w:rsidRDefault="006070DB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7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jurizdat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editions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official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lcrf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Собрание зако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нодательства Российской Федерации.</w:t>
            </w:r>
          </w:p>
          <w:p w:rsidR="00332FDF" w:rsidRPr="00332FDF" w:rsidRDefault="006070DB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8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socionet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Соционет: информационное про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странство по общественным наукам.</w:t>
            </w:r>
          </w:p>
          <w:p w:rsidR="00332FDF" w:rsidRPr="00332FDF" w:rsidRDefault="006070DB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49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ifap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Программа ЮНЕСКО «Информация для всех» в России.</w:t>
            </w:r>
          </w:p>
          <w:p w:rsidR="00332FDF" w:rsidRPr="00332FDF" w:rsidRDefault="00332FDF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http</w:t>
            </w:r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: //</w:t>
            </w:r>
            <w:hyperlink r:id="rId50" w:history="1"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gks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Федеральная служба государственной статистики: базы данных, статистическая информация.</w:t>
            </w:r>
          </w:p>
          <w:p w:rsidR="00332FDF" w:rsidRPr="00332FDF" w:rsidRDefault="006070DB" w:rsidP="00332FDF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ar-SA"/>
              </w:rPr>
            </w:pPr>
            <w:hyperlink r:id="rId51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alleng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edu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social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2.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htm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Образовательные ре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сурсы Интернета — обществознание.                                                  </w:t>
            </w:r>
            <w:hyperlink r:id="rId52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subscribe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catalog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economics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education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eidos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6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social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Обществознание в школе (дистанционное обучение).                                                                                     </w:t>
            </w:r>
            <w:hyperlink r:id="rId53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lenta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—   актуальные   новости   общественной жизни.                           </w:t>
            </w:r>
            <w:hyperlink r:id="rId54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fom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Фонд общественного мнения (социо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логические исследования).      </w:t>
            </w:r>
            <w:hyperlink r:id="rId55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ecsocman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edu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Экономика. Социология. Ме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неджмент. Федеральный образовательный портал.                                                                            </w:t>
            </w:r>
            <w:hyperlink r:id="rId56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ug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ug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_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pril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gv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_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index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html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Граждановедение. Приложение к «Учительской газете».                                                                                                                  </w:t>
            </w:r>
            <w:hyperlink r:id="rId57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.50.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economicus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50 лекций по микроэкономике.  </w:t>
            </w:r>
            <w:hyperlink r:id="rId58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gallery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economicus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Галерея экономистов.                              </w:t>
            </w:r>
            <w:hyperlink r:id="rId59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be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economicus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Основы экономики. Вводныйкурс.                         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hup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://</w:t>
            </w:r>
            <w:hyperlink r:id="rId60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cebe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sib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Центр экономического и бизнес-образования: в помощь учителю. </w:t>
            </w:r>
            <w:hyperlink r:id="rId61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mba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start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Бизнес-образование без границ.                               </w:t>
            </w:r>
            <w:hyperlink r:id="rId62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businessvoc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Бизнес-словарь.                                                               </w:t>
            </w:r>
            <w:hyperlink r:id="rId63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hpo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opg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Права человека в России.                                                                  </w:t>
            </w:r>
            <w:hyperlink r:id="rId64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uznay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prezidenta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Президент России — граж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данам школьного возраста. </w:t>
            </w:r>
            <w:hyperlink r:id="rId65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mshr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ngo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Московская школа прав человека.                        </w:t>
            </w:r>
            <w:hyperlink r:id="rId66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ombudsman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gov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Уполномоченный по пра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вам человека в Российской Федерации: официальный сайт.                                                                                </w:t>
            </w:r>
            <w:hyperlink r:id="rId67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pedagog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club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narod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declaration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2001.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htm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Де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кларация прав школьника.     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nttp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://</w:t>
            </w:r>
            <w:hyperlink r:id="rId68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school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-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sector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relarn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prava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Права и дети в Интернете.                             </w:t>
            </w:r>
            <w:hyperlink r:id="rId69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chelt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журнал «Человек и труд».     </w:t>
            </w:r>
            <w:hyperlink r:id="rId70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orags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narod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manuals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Pfil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_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Nik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/23.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htm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Духов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ная жизнь общества.                                     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http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>: //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www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 xml:space="preserve">, 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countries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 xml:space="preserve">. 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ru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 xml:space="preserve"> /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library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ar-SA"/>
              </w:rPr>
              <w:t xml:space="preserve">, 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ar-SA"/>
              </w:rPr>
              <w:t>htm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Библиотека по куль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 xml:space="preserve">турологии.    </w:t>
            </w:r>
            <w:hyperlink r:id="rId71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russianculture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Культура России.                                    </w:t>
            </w:r>
            <w:hyperlink r:id="rId72" w:history="1"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http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://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www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ecolife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ru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/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index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eastAsia="ar-SA"/>
                </w:rPr>
                <w:t>.</w:t>
              </w:r>
              <w:r w:rsidR="00332FDF" w:rsidRPr="00332FDF">
                <w:rPr>
                  <w:rFonts w:ascii="Times New Roman" w:eastAsia="Times New Roman" w:hAnsi="Times New Roman" w:cs="Times New Roman"/>
                  <w:color w:val="648BCB"/>
                  <w:sz w:val="20"/>
                  <w:szCs w:val="20"/>
                  <w:u w:val="single"/>
                  <w:lang w:val="en-US" w:eastAsia="ar-SA"/>
                </w:rPr>
                <w:t>shtml</w:t>
              </w:r>
            </w:hyperlink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— Экология и жизнь. Меж</w:t>
            </w:r>
            <w:r w:rsidR="00332FDF" w:rsidRPr="00332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softHyphen/>
              <w:t>дународный экологический портал</w:t>
            </w:r>
          </w:p>
        </w:tc>
      </w:tr>
    </w:tbl>
    <w:p w:rsidR="00332FDF" w:rsidRDefault="00332FDF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FDF" w:rsidRDefault="00332FDF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FDF" w:rsidRDefault="00332FDF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2FDF" w:rsidRDefault="00332FDF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результате изучения обществознания за 9 класс ученик должен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знать/понимать: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особенности социально-гуманитарного познания;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уметь: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явлений, и обществоведческими терминами, и понятиями; 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раскрывать на примерах изученные теоретические положения и понятия социально-экономических и гуманитарных наук;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осуществлять поиск социальной информации, представленной в различных знаковых системах;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подготовить устное выступление, творческую работу по социальной проблематике;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F04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применять</w:t>
      </w: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совершенствования собственной познавательной деятельности;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решения практических жизненных проблем, возникающих в социальной деятельности; 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предвидения возможных последствий определенных социальных действий;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оценки происходящих событий и поведения людей с точки зрения морали и права;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</w:p>
    <w:p w:rsidR="00C33025" w:rsidRPr="00F04FE2" w:rsidRDefault="00C33025" w:rsidP="00C33025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C33025" w:rsidRDefault="00C33025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FDF" w:rsidRPr="00F04FE2" w:rsidRDefault="00332FDF" w:rsidP="00332FDF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оценки знаний за выполнение теста учащихся по обществознанию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332FDF" w:rsidRPr="00332FDF" w:rsidTr="00C27286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36-60</w:t>
            </w: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86-100</w:t>
            </w:r>
          </w:p>
        </w:tc>
      </w:tr>
      <w:tr w:rsidR="00332FDF" w:rsidRPr="00332FDF" w:rsidTr="00C27286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</w:tc>
      </w:tr>
    </w:tbl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оценки знаний за творческие работы учащихся по обществознанию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2126"/>
        <w:gridCol w:w="1843"/>
        <w:gridCol w:w="1701"/>
        <w:gridCol w:w="1984"/>
      </w:tblGrid>
      <w:tr w:rsidR="00332FDF" w:rsidRPr="00332FDF" w:rsidTr="00C272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Отметка /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«5»</w:t>
            </w:r>
          </w:p>
        </w:tc>
      </w:tr>
      <w:tr w:rsidR="00332FDF" w:rsidRPr="00332FDF" w:rsidTr="00C272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предмета не очевидна. Информация не точна или не дана.</w:t>
            </w: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332FDF" w:rsidRPr="00332FDF" w:rsidTr="00C2728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Сформулирована и раскрыта тема урока.</w:t>
            </w: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 изложен материал.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Сформулирована и раскрыта тема урока.</w:t>
            </w: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изложены основные аспекты темы урока.</w:t>
            </w:r>
          </w:p>
        </w:tc>
      </w:tr>
      <w:tr w:rsidR="00332FDF" w:rsidRPr="00332FDF" w:rsidTr="00C27286">
        <w:trPr>
          <w:trHeight w:val="107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 проблемы</w:t>
            </w: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область применения данной темы. Процесс решения неточный или неправильный.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FDF" w:rsidRPr="00332FDF" w:rsidRDefault="00332FDF" w:rsidP="00C2728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оценки знаний учащихся по обществознанию</w:t>
      </w: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(устный, письменный ответ)</w:t>
      </w: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«5»</w:t>
      </w: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в полном объеме выполняет предъявленные задания и демонстрирует следующие знания и умения: </w:t>
      </w:r>
    </w:p>
    <w:p w:rsidR="00332FDF" w:rsidRPr="00F04FE2" w:rsidRDefault="00332FDF" w:rsidP="00332F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логично, развернуто излагать содержание вопроса, в котором продемонстрировано умение описать то или иное общественное явление или процесс; </w:t>
      </w:r>
    </w:p>
    <w:p w:rsidR="00332FDF" w:rsidRPr="00F04FE2" w:rsidRDefault="00332FDF" w:rsidP="00332F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332FDF" w:rsidRPr="00F04FE2" w:rsidRDefault="00332FDF" w:rsidP="00332F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делать вывод по вопросу и аргументировать его с теоретических позиций социальных наук; </w:t>
      </w:r>
    </w:p>
    <w:p w:rsidR="00332FDF" w:rsidRPr="00F04FE2" w:rsidRDefault="00332FDF" w:rsidP="00332F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332FDF" w:rsidRPr="00F04FE2" w:rsidRDefault="00332FDF" w:rsidP="00332F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332FDF" w:rsidRPr="00F04FE2" w:rsidRDefault="00332FDF" w:rsidP="00332F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332FDF" w:rsidRPr="00F04FE2" w:rsidRDefault="00332FDF" w:rsidP="00332FDF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раскрывать содержание основных обществоведческих терминов в контексте вопроса;  </w:t>
      </w: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«4»</w:t>
      </w: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 </w:t>
      </w:r>
    </w:p>
    <w:p w:rsidR="00332FDF" w:rsidRPr="00F04FE2" w:rsidRDefault="00332FDF" w:rsidP="00332FD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332FDF" w:rsidRPr="00F04FE2" w:rsidRDefault="00332FDF" w:rsidP="00332FD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освятил тему вопроса, но недостаточно полно ее раскрыл;  </w:t>
      </w:r>
    </w:p>
    <w:p w:rsidR="00332FDF" w:rsidRPr="00F04FE2" w:rsidRDefault="00332FDF" w:rsidP="00332FD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332FDF" w:rsidRPr="00F04FE2" w:rsidRDefault="00332FDF" w:rsidP="00332FD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смог самостоятельно дать необходимые поправки и дополнения; </w:t>
      </w:r>
    </w:p>
    <w:p w:rsidR="00332FDF" w:rsidRPr="00F04FE2" w:rsidRDefault="00332FDF" w:rsidP="00332FD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 определения прозвучавшим при ответе понятиям; </w:t>
      </w:r>
    </w:p>
    <w:p w:rsidR="00332FDF" w:rsidRPr="00F04FE2" w:rsidRDefault="00332FDF" w:rsidP="00332FDF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 ответы на уточняющие вопросы. </w:t>
      </w: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Отметка «3»</w:t>
      </w: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</w:t>
      </w:r>
    </w:p>
    <w:p w:rsidR="00332FDF" w:rsidRPr="00F04FE2" w:rsidRDefault="00332FDF" w:rsidP="00332FD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332FDF" w:rsidRPr="00F04FE2" w:rsidRDefault="00332FDF" w:rsidP="00332FD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элементарные выводы; </w:t>
      </w:r>
    </w:p>
    <w:p w:rsidR="00332FDF" w:rsidRPr="00F04FE2" w:rsidRDefault="00332FDF" w:rsidP="00332FD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путается в терминах; </w:t>
      </w:r>
    </w:p>
    <w:p w:rsidR="00332FDF" w:rsidRPr="00F04FE2" w:rsidRDefault="00332FDF" w:rsidP="00332FD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сравнить несколько социальных объектов или точек зрения; </w:t>
      </w:r>
    </w:p>
    <w:p w:rsidR="00332FDF" w:rsidRPr="00F04FE2" w:rsidRDefault="00332FDF" w:rsidP="00332FD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аргументировать собственную позицию; </w:t>
      </w:r>
    </w:p>
    <w:p w:rsidR="00332FDF" w:rsidRPr="00F04FE2" w:rsidRDefault="00332FDF" w:rsidP="00332FD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затрудняется в применении знаний на практике при решении конкретных ситуаций; </w:t>
      </w:r>
    </w:p>
    <w:p w:rsidR="00332FDF" w:rsidRPr="00F04FE2" w:rsidRDefault="00332FDF" w:rsidP="00332FDF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справляется с заданием лишь после наводящих вопросов. </w:t>
      </w:r>
    </w:p>
    <w:p w:rsidR="00332FDF" w:rsidRPr="00F04FE2" w:rsidRDefault="00332FDF" w:rsidP="00332FDF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Отметка «2»</w:t>
      </w: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в том случае, если учащийся или экзаменующийся  </w:t>
      </w:r>
    </w:p>
    <w:p w:rsidR="00332FDF" w:rsidRPr="00F04FE2" w:rsidRDefault="00332FDF" w:rsidP="00332FD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увидел проблему, не смог ее сформулировать; </w:t>
      </w:r>
    </w:p>
    <w:p w:rsidR="00332FDF" w:rsidRPr="00F04FE2" w:rsidRDefault="00332FDF" w:rsidP="00332FD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раскрыл проблему; </w:t>
      </w:r>
    </w:p>
    <w:p w:rsidR="00332FDF" w:rsidRPr="00F04FE2" w:rsidRDefault="00332FDF" w:rsidP="00332FD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представил информацию не в контексте задания; </w:t>
      </w:r>
    </w:p>
    <w:p w:rsidR="00332FDF" w:rsidRDefault="00332FDF" w:rsidP="00332FDF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отказался отвечать (уважительная причина отсутствует).</w:t>
      </w:r>
    </w:p>
    <w:p w:rsidR="00332FDF" w:rsidRDefault="00332FDF" w:rsidP="00332FDF">
      <w:pPr>
        <w:widowControl w:val="0"/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25" w:rsidRDefault="00C33025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CA6" w:rsidRDefault="00D36CA6" w:rsidP="00D36CA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CA6" w:rsidRDefault="00D36CA6" w:rsidP="00D36CA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6CA6" w:rsidRPr="009A7B9C" w:rsidRDefault="00D36CA6" w:rsidP="00D36CA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6CA6" w:rsidRPr="00F04FE2" w:rsidRDefault="00D36CA6" w:rsidP="00D36CA6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CA6" w:rsidRPr="00D36CA6" w:rsidRDefault="00D36CA6" w:rsidP="00D36CA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Pr="00F04FE2" w:rsidRDefault="00D36CA6" w:rsidP="00D36CA6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CA6" w:rsidRDefault="00D36CA6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36CA6" w:rsidSect="00332FDF">
      <w:footerReference w:type="default" r:id="rId73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DB" w:rsidRDefault="006070DB" w:rsidP="009A7B9C">
      <w:pPr>
        <w:spacing w:after="0" w:line="240" w:lineRule="auto"/>
      </w:pPr>
      <w:r>
        <w:separator/>
      </w:r>
    </w:p>
  </w:endnote>
  <w:endnote w:type="continuationSeparator" w:id="0">
    <w:p w:rsidR="006070DB" w:rsidRDefault="006070DB" w:rsidP="009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004144"/>
      <w:docPartObj>
        <w:docPartGallery w:val="Page Numbers (Bottom of Page)"/>
        <w:docPartUnique/>
      </w:docPartObj>
    </w:sdtPr>
    <w:sdtContent>
      <w:p w:rsidR="006070DB" w:rsidRDefault="006070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AF8">
          <w:rPr>
            <w:noProof/>
          </w:rPr>
          <w:t>14</w:t>
        </w:r>
        <w:r>
          <w:fldChar w:fldCharType="end"/>
        </w:r>
      </w:p>
    </w:sdtContent>
  </w:sdt>
  <w:p w:rsidR="006070DB" w:rsidRDefault="006070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DB" w:rsidRDefault="006070DB" w:rsidP="009A7B9C">
      <w:pPr>
        <w:spacing w:after="0" w:line="240" w:lineRule="auto"/>
      </w:pPr>
      <w:r>
        <w:separator/>
      </w:r>
    </w:p>
  </w:footnote>
  <w:footnote w:type="continuationSeparator" w:id="0">
    <w:p w:rsidR="006070DB" w:rsidRDefault="006070DB" w:rsidP="009A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735"/>
    <w:multiLevelType w:val="multilevel"/>
    <w:tmpl w:val="13D2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7D424D"/>
    <w:multiLevelType w:val="multilevel"/>
    <w:tmpl w:val="78B641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E3459"/>
    <w:multiLevelType w:val="multilevel"/>
    <w:tmpl w:val="65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30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9D6FF6"/>
    <w:multiLevelType w:val="multilevel"/>
    <w:tmpl w:val="F414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18"/>
  </w:num>
  <w:num w:numId="6">
    <w:abstractNumId w:val="8"/>
  </w:num>
  <w:num w:numId="7">
    <w:abstractNumId w:val="9"/>
  </w:num>
  <w:num w:numId="8">
    <w:abstractNumId w:val="1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1"/>
  </w:num>
  <w:num w:numId="12">
    <w:abstractNumId w:val="20"/>
  </w:num>
  <w:num w:numId="13">
    <w:abstractNumId w:val="14"/>
  </w:num>
  <w:num w:numId="14">
    <w:abstractNumId w:val="17"/>
  </w:num>
  <w:num w:numId="15">
    <w:abstractNumId w:val="1"/>
  </w:num>
  <w:num w:numId="16">
    <w:abstractNumId w:val="15"/>
  </w:num>
  <w:num w:numId="17">
    <w:abstractNumId w:val="4"/>
  </w:num>
  <w:num w:numId="18">
    <w:abstractNumId w:val="22"/>
  </w:num>
  <w:num w:numId="19">
    <w:abstractNumId w:val="19"/>
  </w:num>
  <w:num w:numId="20">
    <w:abstractNumId w:val="19"/>
  </w:num>
  <w:num w:numId="21">
    <w:abstractNumId w:val="5"/>
  </w:num>
  <w:num w:numId="22">
    <w:abstractNumId w:val="2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CC"/>
    <w:rsid w:val="00002027"/>
    <w:rsid w:val="00010FBC"/>
    <w:rsid w:val="00074485"/>
    <w:rsid w:val="00077FD8"/>
    <w:rsid w:val="000B3FCD"/>
    <w:rsid w:val="000B4BFB"/>
    <w:rsid w:val="00137F0D"/>
    <w:rsid w:val="00140241"/>
    <w:rsid w:val="001965CC"/>
    <w:rsid w:val="001C01D1"/>
    <w:rsid w:val="00214BF3"/>
    <w:rsid w:val="0022416D"/>
    <w:rsid w:val="002F73BF"/>
    <w:rsid w:val="00332FDF"/>
    <w:rsid w:val="003358BD"/>
    <w:rsid w:val="00345345"/>
    <w:rsid w:val="00360764"/>
    <w:rsid w:val="003D6146"/>
    <w:rsid w:val="004969D8"/>
    <w:rsid w:val="004D1531"/>
    <w:rsid w:val="00500C4D"/>
    <w:rsid w:val="00524C98"/>
    <w:rsid w:val="00550B60"/>
    <w:rsid w:val="005531D6"/>
    <w:rsid w:val="006070DB"/>
    <w:rsid w:val="00623396"/>
    <w:rsid w:val="006C6A7F"/>
    <w:rsid w:val="006F02AF"/>
    <w:rsid w:val="0077411C"/>
    <w:rsid w:val="0077479D"/>
    <w:rsid w:val="007D04F6"/>
    <w:rsid w:val="007E509F"/>
    <w:rsid w:val="00823DD4"/>
    <w:rsid w:val="00837867"/>
    <w:rsid w:val="008572AE"/>
    <w:rsid w:val="0089253B"/>
    <w:rsid w:val="00910D77"/>
    <w:rsid w:val="00926FC9"/>
    <w:rsid w:val="009501B2"/>
    <w:rsid w:val="00971DB5"/>
    <w:rsid w:val="009902B0"/>
    <w:rsid w:val="009A3DB6"/>
    <w:rsid w:val="009A5EBC"/>
    <w:rsid w:val="009A7B9C"/>
    <w:rsid w:val="009C01A9"/>
    <w:rsid w:val="009F1BAE"/>
    <w:rsid w:val="00A35005"/>
    <w:rsid w:val="00A66D08"/>
    <w:rsid w:val="00A91A52"/>
    <w:rsid w:val="00A92A9C"/>
    <w:rsid w:val="00B33BAA"/>
    <w:rsid w:val="00B574ED"/>
    <w:rsid w:val="00B83463"/>
    <w:rsid w:val="00BD2AF8"/>
    <w:rsid w:val="00BD5D2B"/>
    <w:rsid w:val="00BD6F94"/>
    <w:rsid w:val="00C12197"/>
    <w:rsid w:val="00C27286"/>
    <w:rsid w:val="00C33025"/>
    <w:rsid w:val="00C36DA7"/>
    <w:rsid w:val="00C74A5E"/>
    <w:rsid w:val="00C87245"/>
    <w:rsid w:val="00CC0B67"/>
    <w:rsid w:val="00CC7177"/>
    <w:rsid w:val="00CE582D"/>
    <w:rsid w:val="00D117FD"/>
    <w:rsid w:val="00D36CA6"/>
    <w:rsid w:val="00D53209"/>
    <w:rsid w:val="00DA34C2"/>
    <w:rsid w:val="00DC0668"/>
    <w:rsid w:val="00DD02C6"/>
    <w:rsid w:val="00E009F7"/>
    <w:rsid w:val="00E20711"/>
    <w:rsid w:val="00E705E8"/>
    <w:rsid w:val="00E73307"/>
    <w:rsid w:val="00E83F44"/>
    <w:rsid w:val="00EB0537"/>
    <w:rsid w:val="00F003D0"/>
    <w:rsid w:val="00F04FE2"/>
    <w:rsid w:val="00F0681E"/>
    <w:rsid w:val="00F40EA6"/>
    <w:rsid w:val="00F61DB0"/>
    <w:rsid w:val="00F77FFC"/>
    <w:rsid w:val="00F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2F87B"/>
  <w15:docId w15:val="{F4982AE0-2D00-47B7-8ADC-FE6AC9D0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B9C"/>
  </w:style>
  <w:style w:type="paragraph" w:styleId="a5">
    <w:name w:val="footer"/>
    <w:basedOn w:val="a"/>
    <w:link w:val="a6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A7B9C"/>
  </w:style>
  <w:style w:type="table" w:customStyle="1" w:styleId="1">
    <w:name w:val="Сетка таблицы1"/>
    <w:basedOn w:val="a1"/>
    <w:next w:val="a7"/>
    <w:uiPriority w:val="59"/>
    <w:rsid w:val="009A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A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6F02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4485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0"/>
    <w:rsid w:val="0000202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002027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4pt">
    <w:name w:val="Основной текст + 14 pt"/>
    <w:rsid w:val="00002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rsid w:val="003607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C872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C87245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245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C87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d">
    <w:name w:val="Основной текст + Полужирный"/>
    <w:rsid w:val="009F1BA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9F1BAE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val="ru" w:eastAsia="ru-RU"/>
    </w:rPr>
  </w:style>
  <w:style w:type="character" w:customStyle="1" w:styleId="4">
    <w:name w:val="Основной текст (4)_"/>
    <w:link w:val="40"/>
    <w:rsid w:val="009F1BA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1BAE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link w:val="50"/>
    <w:rsid w:val="00140241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024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140241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0241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/>
    </w:rPr>
  </w:style>
  <w:style w:type="character" w:customStyle="1" w:styleId="9pt">
    <w:name w:val="Основной текст + 9 pt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0">
    <w:name w:val="Основной текст + 9 pt;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e">
    <w:name w:val="No Spacing"/>
    <w:link w:val="af"/>
    <w:qFormat/>
    <w:rsid w:val="00F04FE2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f">
    <w:name w:val="Без интервала Знак"/>
    <w:link w:val="ae"/>
    <w:locked/>
    <w:rsid w:val="00F04FE2"/>
    <w:rPr>
      <w:rFonts w:ascii="Calibri" w:eastAsia="Calibri" w:hAnsi="Calibri" w:cs="Calibri"/>
      <w:color w:val="000000"/>
      <w:lang w:eastAsia="ru-RU"/>
    </w:rPr>
  </w:style>
  <w:style w:type="character" w:styleId="af0">
    <w:name w:val="Strong"/>
    <w:uiPriority w:val="22"/>
    <w:qFormat/>
    <w:rsid w:val="00F003D0"/>
    <w:rPr>
      <w:b/>
      <w:bCs/>
    </w:rPr>
  </w:style>
  <w:style w:type="paragraph" w:styleId="af1">
    <w:name w:val="Normal (Web)"/>
    <w:basedOn w:val="a"/>
    <w:uiPriority w:val="99"/>
    <w:unhideWhenUsed/>
    <w:rsid w:val="0095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qFormat/>
    <w:locked/>
    <w:rsid w:val="009501B2"/>
  </w:style>
  <w:style w:type="paragraph" w:customStyle="1" w:styleId="c0">
    <w:name w:val="c0"/>
    <w:basedOn w:val="a"/>
    <w:rsid w:val="0095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01B2"/>
  </w:style>
  <w:style w:type="paragraph" w:customStyle="1" w:styleId="c17">
    <w:name w:val="c17"/>
    <w:basedOn w:val="a"/>
    <w:rsid w:val="00950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01B2"/>
  </w:style>
  <w:style w:type="character" w:customStyle="1" w:styleId="c43">
    <w:name w:val="c43"/>
    <w:basedOn w:val="a0"/>
    <w:rsid w:val="00A35005"/>
  </w:style>
  <w:style w:type="paragraph" w:customStyle="1" w:styleId="c3">
    <w:name w:val="c3"/>
    <w:basedOn w:val="a"/>
    <w:rsid w:val="00A35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po.opg" TargetMode="External"/><Relationship Id="rId21" Type="http://schemas.openxmlformats.org/officeDocument/2006/relationships/hyperlink" Target="http://www.uznay-prezidenta.ru" TargetMode="External"/><Relationship Id="rId42" Type="http://schemas.openxmlformats.org/officeDocument/2006/relationships/hyperlink" Target="http://www.hpo.opg" TargetMode="External"/><Relationship Id="rId47" Type="http://schemas.openxmlformats.org/officeDocument/2006/relationships/hyperlink" Target="http://www.jurizdat.ru/editions/official/lcrf" TargetMode="External"/><Relationship Id="rId63" Type="http://schemas.openxmlformats.org/officeDocument/2006/relationships/hyperlink" Target="http://www.hpo.opg" TargetMode="External"/><Relationship Id="rId68" Type="http://schemas.openxmlformats.org/officeDocument/2006/relationships/hyperlink" Target="http://www.school-sector.relarn.ru/prav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nay-prezidenta.ru" TargetMode="External"/><Relationship Id="rId29" Type="http://schemas.openxmlformats.org/officeDocument/2006/relationships/hyperlink" Target="http://www.uznay-prezidenta.ru" TargetMode="External"/><Relationship Id="rId11" Type="http://schemas.openxmlformats.org/officeDocument/2006/relationships/hyperlink" Target="http://www.hpo.opg" TargetMode="External"/><Relationship Id="rId24" Type="http://schemas.openxmlformats.org/officeDocument/2006/relationships/hyperlink" Target="http://www.hpo.opg" TargetMode="External"/><Relationship Id="rId32" Type="http://schemas.openxmlformats.org/officeDocument/2006/relationships/hyperlink" Target="http://www.hpo.opg" TargetMode="External"/><Relationship Id="rId37" Type="http://schemas.openxmlformats.org/officeDocument/2006/relationships/hyperlink" Target="http://www.uznay-prezidenta.ru" TargetMode="External"/><Relationship Id="rId40" Type="http://schemas.openxmlformats.org/officeDocument/2006/relationships/hyperlink" Target="http://www.hpo.opg" TargetMode="External"/><Relationship Id="rId45" Type="http://schemas.openxmlformats.org/officeDocument/2006/relationships/hyperlink" Target="http://www.president.kremlin.ru/" TargetMode="External"/><Relationship Id="rId53" Type="http://schemas.openxmlformats.org/officeDocument/2006/relationships/hyperlink" Target="http://www.lenta.ru" TargetMode="External"/><Relationship Id="rId58" Type="http://schemas.openxmlformats.org/officeDocument/2006/relationships/hyperlink" Target="http://www.gallery.economicus.ru" TargetMode="External"/><Relationship Id="rId66" Type="http://schemas.openxmlformats.org/officeDocument/2006/relationships/hyperlink" Target="http://www.ombudsman.gov.ru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mba-start.ru/" TargetMode="External"/><Relationship Id="rId19" Type="http://schemas.openxmlformats.org/officeDocument/2006/relationships/hyperlink" Target="http://www.subscribe.ru/catalog/economics.education.eidos6social" TargetMode="External"/><Relationship Id="rId14" Type="http://schemas.openxmlformats.org/officeDocument/2006/relationships/hyperlink" Target="http://www.uznay-prezidenta.ru" TargetMode="External"/><Relationship Id="rId22" Type="http://schemas.openxmlformats.org/officeDocument/2006/relationships/hyperlink" Target="http://www.hpo.opg" TargetMode="External"/><Relationship Id="rId27" Type="http://schemas.openxmlformats.org/officeDocument/2006/relationships/hyperlink" Target="http://www.uznay-prezidenta.ru" TargetMode="External"/><Relationship Id="rId30" Type="http://schemas.openxmlformats.org/officeDocument/2006/relationships/hyperlink" Target="http://www.hpo.opg" TargetMode="External"/><Relationship Id="rId35" Type="http://schemas.openxmlformats.org/officeDocument/2006/relationships/hyperlink" Target="http://www.uznay-prezidenta.ru" TargetMode="External"/><Relationship Id="rId43" Type="http://schemas.openxmlformats.org/officeDocument/2006/relationships/hyperlink" Target="http://www.uznay-prezidenta.ru" TargetMode="External"/><Relationship Id="rId48" Type="http://schemas.openxmlformats.org/officeDocument/2006/relationships/hyperlink" Target="http://www.socionet.ru" TargetMode="External"/><Relationship Id="rId56" Type="http://schemas.openxmlformats.org/officeDocument/2006/relationships/hyperlink" Target="http://www.ug.ru/ug_pril/gv_index.html" TargetMode="External"/><Relationship Id="rId64" Type="http://schemas.openxmlformats.org/officeDocument/2006/relationships/hyperlink" Target="http://www.uznay-prezidenta.ru" TargetMode="External"/><Relationship Id="rId69" Type="http://schemas.openxmlformats.org/officeDocument/2006/relationships/hyperlink" Target="http://www.chelt.ru" TargetMode="External"/><Relationship Id="rId8" Type="http://schemas.openxmlformats.org/officeDocument/2006/relationships/package" Target="embeddings/_________Microsoft_Word.docx"/><Relationship Id="rId51" Type="http://schemas.openxmlformats.org/officeDocument/2006/relationships/hyperlink" Target="http://www.alleng.ru/edu/social2.htm" TargetMode="External"/><Relationship Id="rId72" Type="http://schemas.openxmlformats.org/officeDocument/2006/relationships/hyperlink" Target="http://www.ecolife.ru/index.s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znay-prezidenta.ru" TargetMode="External"/><Relationship Id="rId17" Type="http://schemas.openxmlformats.org/officeDocument/2006/relationships/hyperlink" Target="http://www.hpo.opg" TargetMode="External"/><Relationship Id="rId25" Type="http://schemas.openxmlformats.org/officeDocument/2006/relationships/hyperlink" Target="http://www.uznay-prezidenta.ru" TargetMode="External"/><Relationship Id="rId33" Type="http://schemas.openxmlformats.org/officeDocument/2006/relationships/hyperlink" Target="http://www.uznay-prezidenta.ru" TargetMode="External"/><Relationship Id="rId38" Type="http://schemas.openxmlformats.org/officeDocument/2006/relationships/hyperlink" Target="http://www.hpo.opg" TargetMode="External"/><Relationship Id="rId46" Type="http://schemas.openxmlformats.org/officeDocument/2006/relationships/hyperlink" Target="http://www.rsnet.ru/" TargetMode="External"/><Relationship Id="rId59" Type="http://schemas.openxmlformats.org/officeDocument/2006/relationships/hyperlink" Target="http://www.be.economicus.ru" TargetMode="External"/><Relationship Id="rId67" Type="http://schemas.openxmlformats.org/officeDocument/2006/relationships/hyperlink" Target="http://www.pedagog-club.narod.ru/declaration2001.htm" TargetMode="External"/><Relationship Id="rId20" Type="http://schemas.openxmlformats.org/officeDocument/2006/relationships/hyperlink" Target="http://www.hpo.opg" TargetMode="External"/><Relationship Id="rId41" Type="http://schemas.openxmlformats.org/officeDocument/2006/relationships/hyperlink" Target="http://www.uznay-prezidenta.ru" TargetMode="External"/><Relationship Id="rId54" Type="http://schemas.openxmlformats.org/officeDocument/2006/relationships/hyperlink" Target="http://www.fom.ru" TargetMode="External"/><Relationship Id="rId62" Type="http://schemas.openxmlformats.org/officeDocument/2006/relationships/hyperlink" Target="http://www.businessvoc.ru" TargetMode="External"/><Relationship Id="rId70" Type="http://schemas.openxmlformats.org/officeDocument/2006/relationships/hyperlink" Target="http://www.orags.narod.ru/manuals/Pfil_Nik/23.htm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hpo.opg" TargetMode="External"/><Relationship Id="rId23" Type="http://schemas.openxmlformats.org/officeDocument/2006/relationships/hyperlink" Target="http://www.uznay-prezidenta.ru" TargetMode="External"/><Relationship Id="rId28" Type="http://schemas.openxmlformats.org/officeDocument/2006/relationships/hyperlink" Target="http://www.hpo.opg" TargetMode="External"/><Relationship Id="rId36" Type="http://schemas.openxmlformats.org/officeDocument/2006/relationships/hyperlink" Target="http://www.hpo.opg" TargetMode="External"/><Relationship Id="rId49" Type="http://schemas.openxmlformats.org/officeDocument/2006/relationships/hyperlink" Target="http://www.ifap.ru" TargetMode="External"/><Relationship Id="rId57" Type="http://schemas.openxmlformats.org/officeDocument/2006/relationships/hyperlink" Target="http://www.50.economicus.ru" TargetMode="External"/><Relationship Id="rId10" Type="http://schemas.openxmlformats.org/officeDocument/2006/relationships/hyperlink" Target="http://www.uznay-prezidenta.ru" TargetMode="External"/><Relationship Id="rId31" Type="http://schemas.openxmlformats.org/officeDocument/2006/relationships/hyperlink" Target="http://www.uznay-prezidenta.ru" TargetMode="External"/><Relationship Id="rId44" Type="http://schemas.openxmlformats.org/officeDocument/2006/relationships/hyperlink" Target="http://www.rsnet.ru/" TargetMode="External"/><Relationship Id="rId52" Type="http://schemas.openxmlformats.org/officeDocument/2006/relationships/hyperlink" Target="http://www.subscribe.ru/catalog/economics.education.eidos6social" TargetMode="External"/><Relationship Id="rId60" Type="http://schemas.openxmlformats.org/officeDocument/2006/relationships/hyperlink" Target="http://www.cebe.sib.ru" TargetMode="External"/><Relationship Id="rId65" Type="http://schemas.openxmlformats.org/officeDocument/2006/relationships/hyperlink" Target="http://www.mshr-ngo.ru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po.opg" TargetMode="External"/><Relationship Id="rId13" Type="http://schemas.openxmlformats.org/officeDocument/2006/relationships/hyperlink" Target="http://www.hpo.opg" TargetMode="External"/><Relationship Id="rId18" Type="http://schemas.openxmlformats.org/officeDocument/2006/relationships/hyperlink" Target="http://www.uznay-prezidenta.ru" TargetMode="External"/><Relationship Id="rId39" Type="http://schemas.openxmlformats.org/officeDocument/2006/relationships/hyperlink" Target="http://www.uznay-prezidenta.ru" TargetMode="External"/><Relationship Id="rId34" Type="http://schemas.openxmlformats.org/officeDocument/2006/relationships/hyperlink" Target="http://www.hpo.opg" TargetMode="External"/><Relationship Id="rId50" Type="http://schemas.openxmlformats.org/officeDocument/2006/relationships/hyperlink" Target="http://www.gks.ru" TargetMode="External"/><Relationship Id="rId55" Type="http://schemas.openxmlformats.org/officeDocument/2006/relationships/hyperlink" Target="http://www.ecsocman.edu.ru" TargetMode="External"/><Relationship Id="rId7" Type="http://schemas.openxmlformats.org/officeDocument/2006/relationships/image" Target="media/image1.emf"/><Relationship Id="rId71" Type="http://schemas.openxmlformats.org/officeDocument/2006/relationships/hyperlink" Target="http://www.russiancul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34</Pages>
  <Words>10317</Words>
  <Characters>58808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38</cp:lastModifiedBy>
  <cp:revision>31</cp:revision>
  <cp:lastPrinted>2019-07-18T10:32:00Z</cp:lastPrinted>
  <dcterms:created xsi:type="dcterms:W3CDTF">2019-03-18T04:42:00Z</dcterms:created>
  <dcterms:modified xsi:type="dcterms:W3CDTF">2024-09-30T11:52:00Z</dcterms:modified>
</cp:coreProperties>
</file>