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  <w:tab/>
        <w:tab/>
        <w:tab/>
        <w:tab/>
        <w:tab/>
        <w:tab/>
        <w:tab/>
        <w:tab/>
        <w:t xml:space="preserve">         СОГЛАСОВАНО         </w:t>
        <w:tab/>
        <w:tab/>
        <w:tab/>
        <w:tab/>
        <w:t xml:space="preserve">                         Утверждено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  <w:tab/>
        <w:tab/>
        <w:tab/>
        <w:tab/>
        <w:t>заместитель директора по УР</w:t>
        <w:tab/>
        <w:tab/>
        <w:t xml:space="preserve">                     Приказом ГОБОУ «АШИ № 4»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 1 от 19.08.2024г.       </w:t>
        <w:tab/>
        <w:tab/>
        <w:tab/>
        <w:tab/>
        <w:tab/>
        <w:t xml:space="preserve">          Ворожцова И.А.</w:t>
        <w:tab/>
        <w:tab/>
        <w:tab/>
        <w:tab/>
        <w:tab/>
        <w:t xml:space="preserve">     </w:t>
      </w:r>
      <w:r>
        <w:rPr>
          <w:rFonts w:ascii="Times New Roman" w:hAnsi="Times New Roman"/>
          <w:u w:val="single"/>
        </w:rPr>
        <w:t>от 20.08.2024г. № 262-од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111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«Иностранный (английский) язык »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5</w:t>
      </w:r>
      <w:r>
        <w:rPr>
          <w:rFonts w:ascii="Times New Roman" w:hAnsi="Times New Roman"/>
          <w:sz w:val="32"/>
          <w:szCs w:val="32"/>
          <w:lang w:val="ru-RU"/>
        </w:rPr>
        <w:t>з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 класс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2024-2025 г.г.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английского языка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Миликова К.А.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/>
        <w:t>2024-2025 учебный год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Рабочая программа по английскому языку для обучающихся 4а класса составлена на основе следующих нормативно – правовых документов или требований: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18.05.2023 № 370 «Об утверждении федеральной образовательной программы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-Адаптированной основной образовательной программы начального общего образования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слабослышащих и позднооглохших обучающихся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вариант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2.2.2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ГОБОУ «АШИ № 4»;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-Учебного плана ГОБОУ «АШИ № 4».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Изучение иностранного языка  является необходимым для современного культурного человека.  Для лиц с нарушениями слуха владение английским языком открывает  дополнительные возможности для понимания современного мира, профессиональной деятельности,  интеграции в обществе. В результате изучения курса иностранного языка у обучающихся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 дисциплины «Иностранный (английский) язык» направлена на формирование ценностных ориентиров, связанных с культурой 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 формируется готовность к участию в диалоге в рамках межкультурного общения.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Программа составлена с учетом особенностей преподавания данного учебного предмета для обучающимся с нарушением  слуха. В программе представлены  цель и коррекционные задачи, базовые положения  обучения английскому языку слабослышащих, позднооглохших и кохлеарно  имплантированных обучающихся,  определено содержание обучения.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1" w:name="_heading=h.1fob9te"/>
      <w:bookmarkStart w:id="2" w:name="_heading=h.1fob9te"/>
      <w:bookmarkEnd w:id="2"/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ОБЩАЯ ХАРАКТЕРИСТИКА УЧЕБНОГО ПРЕДМЕТА «ИНОСТРАННЫЙ (АНГЛИЙСКИЙ) ЯЗЫК»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Обучение слабослышащих, позднооглохших и кохлеарно имплантированных детей иностранному языку осуществляется при учете их индивидуальных психофизических особенностей, состояния их слуховой функции и родной речи.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Обучение английскому языку обучающихся с нарушениями слуха строится на основе следующих  базовых положений.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Важным условием является организация языковой среды. Уроки строятся по принципу формирования потребности  в речевом общении. Мотивация обучающегося к общению на английском языке имеет важнейшее значение.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Изучаемые образцы речи соответствуют языковым нормам современного живого языка и  предъявляются через общение с учителем, письменную речь и другие доступные обучающемуся с нарушением слуха способы предъявления учебного материала.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Предлагаемый для изучения на иностранном языке языковой материал должен быть знаком обучающимся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 родном языке. 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(остаточный слух, зрение, тактильное восприятие).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Работа над аудированием не предусматривается. Обучающимся с нарушениями слуха следует предъявлять для восприятия знакомый речевой материал на слухозрительной основе.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ассистивные технологии, современные компьютерные средства.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началь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ного общего  образования: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обучающихся с нарушениями  слуха при оценивания образовательных результатов;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применение  дополнительных наглядных средств, разработка специальных дидактических материалов для уроков иностранного языка;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успешного взаимодействия с окружающими людьми, развитие вербальной и невербальной коммуникации;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3" w:name="_heading=h.3znysh7"/>
      <w:bookmarkEnd w:id="3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ЦЕЛИ ИЗУЧЕНИЯ УЧЕБНОГО ПРЕДМЕТА «ИНОСТРАННЫЙ (АНГЛИЙСКИЙ) ЯЗЫК»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Целью дисциплины «Иностранный (английский) язык» является формирование коммуникативной культуру обучающегося, его общее речевое развитие, расширение кругозора и воспитание.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Основными задачами уроков иностранного языка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расширение лингвистического кругозора обучающихся; освоение элементарных лингвистических представлений, доступных обучающимся и необходимых для овладения устной и письменной речью на иностранном языке на элементарном уровне;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обеспечение коммуникативно-психологической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личностных качеств обучающегося,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эмоциональной сферы обучающихся в процессе обучающих игр, учебных спектаклей с использованием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приобщение обучающихся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духовно-нравственное воспитание обучающихся, понимание и соблюдение ими таких нравственных устоев семьи, как любовь к близким, взаимопомощь, уважение к родителям, забота о младших;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паре, в группе;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- минимизация негативного влияния языковой интерференции.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 курсе английского языка для обучающихся с нарушениями слуха решаются следующие коррекционные задачи: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расширение  представлений об окружающем мире; 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 познавательной деятельности, своеобразие которой обусловлено ограниченностью слухового восприятия;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коррекция специфических проблем, возникающих в сфере общения у обучающихся с нарушениями слуха;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• 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развитие английской речи в связи с организованной предметно-практической деятельностью.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МЕСТО УЧЕБНОГО ПРЕДМЕТА «ИНОСТРАННЫЙ (АНГЛИЙСКИЙ) ЯЗЫК»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Иностранный язык входит в число учебных предметов предметной области «Филология» и  призван формировать коммуникативную культуру обучающегося, способствует его общему речевому развитию, расширению кругозора и воспитанию.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Количество часов, отведённых на изучение предмета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классе, составляет 68 часов (2 часа в неделю).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5" w:name="_heading=h.tyjcwt"/>
      <w:bookmarkEnd w:id="5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СОДЕРЖАНИЕ УЧЕБНОГО ПРЕДМЕТА «ИНОСТРАННЫЙ (АНГЛИЙСКИЙ) ЯЗЫК» </w:t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val="en-US"/>
        </w:rPr>
        <w:t>II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1.  Природа.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Погода.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Мир животных и растений.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Предполагается введение в речь следующих конструкций: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конструкция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/there are,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 местоимениями some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a lot of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утвердительных предложениях для описание природных явлений и погоды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a lot of snow in winter);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конструкция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Is there/are there, there isn’t/there aren’t,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местоимениями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some/any;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сравнительная и превосходная степень имен прилагательных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colder, the coldest).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1: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прилагательные для описания погоды и природных явлений: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rainy, sunny, cloudy, windy…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диких животных и растений: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wolf, fox, tiger, squirrel, bear, flower, tree, oak, rose…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Прилагательные для описания дикой природы: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dangerous, strong, large, stripy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…;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2. Путешествия.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Тема.1 Транспорт.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Поездки на отдых.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прошедшее простое время с глаголом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to be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утвердительных, отрицательных, вопросительных предложениях;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прошедшее простое время c правильными глаголами в утвердительных, отрицательных и вопросительных формах.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2: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виды городского транспорта: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bus, tram, Metro, tube, taxi;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предметов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понадобятся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поездке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passport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suitcase, towel, sunscreen, sunglasses, swimsuit…;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отдыха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go to water park, go to the beach, go surfing, go downhill skiing, go to the theme park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3. Профессии и работа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Мир профессий.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Профессии в семье.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модальный глагол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have to + инфинитив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описания обязанностей;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оборот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to be going to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+ инфинитив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сообщения о планах на будущее;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оборот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there is/ there are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 рабочего места (повторение);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простое настоящее время с наречиями повторности для выражения регулярных действий (повторение).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3: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профессий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doctor, engineer, driver, pizza maker, vet, programmer, singer…;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грамматические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единства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связанные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профессиями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treat people, treat animals, be good at IT, to cook pizza, work in the office …;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своих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интересов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be keen on music, like cooking, enjoy playing computer games; take care of pets, play the piano…;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c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ooker, personal computer, printer, white board….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4 Праздники и знаменательные даты.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Праздники в России.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Праздники в Великобритании.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сравнительная и превосходная степень имен прилагательных в регулярных и нерегулярных формах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happy, the happiest</w:t>
      </w:r>
      <w:r>
        <w:rPr>
          <w:rFonts w:eastAsia="Times New Roman" w:cs="Times New Roman" w:ascii="Times New Roman" w:hAnsi="Times New Roman"/>
          <w:sz w:val="28"/>
          <w:szCs w:val="28"/>
        </w:rPr>
        <w:t>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модели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:  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It opens…/they close…/What time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….?;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модель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It’s celebrated…, The festival is held…;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4: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праздников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New Year, Christmas, Women’s Day, Easter…;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грамматические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единства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праздничных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событий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decorate the Christmas tree, buy presents, write cards, cook meals, buy chocolate eggs, colour eggs, bake a cake…;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речевые клише для открыток: Happy New Year, Merry Christmas, Happy Easter, I wish you happiness, best wishes, with love..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7" w:name="_heading=h.1t3h5sf"/>
      <w:bookmarkStart w:id="8" w:name="_heading=h.1t3h5sf"/>
      <w:bookmarkEnd w:id="8"/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ЛИЧНОСТНЫЕ РЕЗУЛЬТАТЫ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отношение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к иностранному языку как к средству познания окружающего мира и потенциальной возможности к самореализации.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9" w:name="_heading=h.4d34og8"/>
      <w:bookmarkEnd w:id="9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МЕТАПРЕДМЕТНЫЕ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принимать участие в совместной учебной деятельность, осуществлять сотрудничество как с учителем, так и с одноклассником; умение выслушать чужую точку зрения и предлагать свою;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устанавливать причинно-следственные связи, определять критерии для обобщения и классификации объектов, стремиться строить элементарные логические рассуждения;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использовать возможности средств ИКТ в процессе учебной деятельности, в том числе для получения и обработки информации, продуктивного общения.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Предметные результаты дисциплины «Иностранный язык» на уровне начального общего образования ориентированы на формирование иноязычной компетенции и овладение коммуникативными навыками</w:t>
      </w:r>
      <w:r>
        <w:rPr>
          <w:rFonts w:eastAsia="Times New Roman" w:cs="Times New Roman" w:ascii="Times New Roman" w:hAnsi="Times New Roman"/>
          <w:color w:val="C9211E"/>
          <w:sz w:val="28"/>
          <w:szCs w:val="28"/>
          <w:highlight w:val="white"/>
        </w:rPr>
        <w:t>.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Виды речевой деятельности на английском языке у </w:t>
      </w:r>
      <w:r>
        <w:rPr>
          <w:rFonts w:eastAsia="Times New Roman" w:cs="Times New Roman" w:ascii="Times New Roman" w:hAnsi="Times New Roman"/>
          <w:sz w:val="28"/>
          <w:szCs w:val="28"/>
        </w:rPr>
        <w:t>слабослышащих и позднооглохших детей оцениваются с учётом уровня их речевого развития и индивидуальных психофизических возможностей.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результате изучения предмета «Иностранный язык (английский)»  на уровне </w:t>
      </w:r>
      <w:r>
        <w:rPr>
          <w:rFonts w:eastAsia="Times New Roman" w:cs="Times New Roman" w:ascii="Times New Roman" w:hAnsi="Times New Roman"/>
          <w:sz w:val="28"/>
          <w:szCs w:val="28"/>
        </w:rPr>
        <w:t>начального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общего образования обучающиеся овладеют следующими навыками: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сформированность речевой компетенции в различных видах речевой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умение вести элементарный этикетный диалог в ограниченном круге типичных ситуаций общения (диалог-расспрос (вопрос - ответ) и диалог - побуждение к действию); умение на элементарном уровне рассказывать о себе, семье, друге; описывать предмет, картинку; кратко охарактеризовать персонаж (говорение);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понимать инструкции учителя во время урока;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воспринимать знакомый языковой материал с общим пониманием содержания при необходимости с опорой на таблички с ключевыми словами;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умение читать вслух небольшие тексты, построенные на изученном языковом материале, соблюдая правила чтения и нужную 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 (чтение);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владение техникой письма; умение писать с опорой на образец поздравление с праздником и короткое личное письмо (письмо);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стрем</w:t>
      </w:r>
      <w:r>
        <w:rPr>
          <w:rFonts w:eastAsia="Times New Roman" w:cs="Times New Roman" w:ascii="Times New Roman" w:hAnsi="Times New Roman"/>
          <w:sz w:val="28"/>
          <w:szCs w:val="28"/>
        </w:rPr>
        <w:t>ление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 разборчивому произношению слов в речевом потоке с учетом особенностей фонетического членения англоязычной речи; соблюдение правильного ударения в словах и фразах; соблюдение особенностей интонации основных типов предложений; применение основных правил чтения и орфографии, изученных в курсе начальной школы;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умение сравнивать языковые явления родного и иностранного языков на уровне отдельных звуков, букв, слов, словосочетаний, простых предложений; умение действовать по образцу при выполнении упражнений и составлении собственных высказываний в пределах тематики начальной школы; 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 умение пользоваться справочным материалом, представленным в доступном данному возрасту виде (правила, таблицы); умение осуществлять самонаблюдение и самооценку в доступных обучающемуся пределах;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представление об изучаемом иностранном языке как средстве выражения мыслей, чувств, эмоций; приобщение к культурным ценностям другого народа через произведения детского фольклора, через непосредственное участие в туристических поездках;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владение элементарными средствами выражения чувств и эмоций на иностранном языке;  развитие чувства прекрасного в процессе знакомства с образцами доступной детской литературы.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Тематика для организации ситуации общения по годам обучения.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5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val="en-US"/>
        </w:rPr>
        <w:t>II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Природа.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Погода, явления природы, мир животных и растений.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Путешествия.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Разные виды транспорта, мои  каникулы, развлечения.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Профессии и работа.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Профессии в семье и описание рабочего дня и профессиональных обязанностей взрослых.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Праздники и знаменательные даты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Популярные праздники в России и Великобритании.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0" w:name="_heading=h.2s8eyo1"/>
      <w:bookmarkEnd w:id="1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КЛАСС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tbl>
      <w:tblPr>
        <w:tblStyle w:val="af6"/>
        <w:tblW w:w="1423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82"/>
        <w:gridCol w:w="2524"/>
        <w:gridCol w:w="8932"/>
      </w:tblGrid>
      <w:tr>
        <w:trPr>
          <w:trHeight w:val="976" w:hRule="atLeast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 Природа.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(16 ч.)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ind w:left="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Погода.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Мир животных и растений.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погоде;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уметь описывать явления природы;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растениях и животных родного края;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описание погоды;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записку с рекомендациями, что надеть в соответствии с прогнозом погоды;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постер и текст презентации о животном или растении;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рекомендации по охране окружающей среды.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Путешествия.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(16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 Транспорт.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Поездки на отдых.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Развлечения на отдыхе.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городском транспорте;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объяснять маршрут от дома до школы;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поездках на каникулы с семьей;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занятиях на отдыхе;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маршрут, как доехать на городском транспорте до места встречи;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короткое электронное письмо или открытку о событиях на отдыхе;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делать пост в социальных сетях или запись в блоге о своем отдыхе.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Профессии и работа.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(22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Мир профессий.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Профессии в семье.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Выбор профессии.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любимой профессии;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описывать профессиональные обязанности членов семьи;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описывать рабочее место для представителей разных профессий;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составить презентацию о профессии;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плакат о профессиях будущего;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 Праздники и знаменательные даты.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(14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Праздники в России.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Праздники в Великобритании.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 Фестивали.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рассказывать о любимом празднике;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рассказ про Рождество;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поздравительную открытку с Новым годом и Рождеством;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презентацию или плакат о любимом празднике.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1" w:name="_heading=h.1ksv4uv"/>
      <w:bookmarkEnd w:id="1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СИСТЕМА ОЦЕНКИ ДОСТИЖЕНИЯ ПЛАНИРУЕМЫХ РЕЗУЛЬТАТОВ.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ходе изучения дисциплины «Иностранный язык» предполагается осуществление трех видов   контроля: текущий, промежуточный, итоговый.  Текущий контроль предусматривает проведение проверочных и самостоятельных работ в ходе изучения каждого раздела.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подготовка к диагностической работе;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проведение диагностической работы;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анализ диагностической работы, разбор ошибок.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Формы контроля: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проверка рецептивных навыков (аудирование, чтение);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лексико-грамматических навыков в рамках тем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навыков письма.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Критерии оценивания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говорения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   При указанных обстоятельствах иноязычная речь оценивается только в письменной форме.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Монологическая форма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- не менее 2-3 фраз.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«4»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1-2 фразы.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«3»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- 1-2 фразы.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Диалогическая форма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- 1-2 реплики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«4»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– 1-2 реплики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- по 1-ой реплике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Коммуникативная задача не решена.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письменных работ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Письменные работы включают: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для проведения текущего контроля;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промежуточные и итоговые контрольные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90-100%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75-89%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60-74%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0-59%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85-100%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70-84%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50-69%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0-49%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>содержание работы, решение коммуникативной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и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лексико-грамматическое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5»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- не менее 7-10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«4»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- не менее 7-10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- 5-7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«2»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</w:rPr>
      </w:pPr>
      <w:bookmarkStart w:id="12" w:name="_heading=h.44sinio"/>
      <w:bookmarkEnd w:id="12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СПЕЦИАЛЬНЫЕ УСЛОВИЯ РЕАЛИЗАЦИИ ДИСЦИПЛИНЫ «ИНОСТРАННЫЙ (АНГЛИЙСКИЙ) ЯЗЫК)»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 и индивидуальных особенностей детей с ТНР, обеспечивающей усвоение программы дисциплины «Иностранный язык».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обучающихся с ТНР, состояния их речевого развития, структуры речевого дефекта, наличия комбинированных речевых нарушений, сочетаний языкового недоразвития и темпоритмических проблем или нарушений голоса.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Подбор эффективных методов и специфических приемов обучения детей с ТНР при преподавании иностранного языка.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Организация и учет учебного времени для эффективного усвоения материала по данной учебной дисциплине в зависимости от индивидуальных особенностей обучающихся.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в процессе обучения современных образовательных технологий и технических средств, смартфонов, средств ИКТ, ассистивных технологий, в том числе специальных программных средств для перевода устной речи в письменную, перевода письменной речи в устную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701" w:right="850" w:gutter="0" w:header="0" w:top="952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ucida Grande C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  <w:rFonts w:ascii="Times New Roman" w:hAnsi="Times New Roman" w:eastAsia="Times New Roman" w:cs="Times New Roman"/>
        <w:color w:val="3D2B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fullPage" w:percent="61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7103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ff639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LO-normal"/>
    <w:next w:val="LO-normal"/>
    <w:qFormat/>
    <w:rsid w:val="002678d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rsid w:val="002678d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2678df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qFormat/>
    <w:rsid w:val="002678d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7103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cd6084"/>
    <w:rPr>
      <w:color w:val="0563C1" w:themeColor="hyperlink"/>
      <w:u w:val="single"/>
    </w:rPr>
  </w:style>
  <w:style w:type="character" w:styleId="Style8" w:customStyle="1">
    <w:name w:val="Абзац списка Знак"/>
    <w:link w:val="ListParagraph"/>
    <w:uiPriority w:val="34"/>
    <w:qFormat/>
    <w:locked/>
    <w:rsid w:val="001462c9"/>
    <w:rPr/>
  </w:style>
  <w:style w:type="character" w:styleId="Hyperlink0" w:customStyle="1">
    <w:name w:val="Hyperlink.0"/>
    <w:qFormat/>
    <w:rsid w:val="001462c9"/>
    <w:rPr>
      <w:sz w:val="28"/>
      <w:szCs w:val="2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b40dd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b40dd4"/>
    <w:rPr/>
  </w:style>
  <w:style w:type="character" w:styleId="Pagenumber">
    <w:name w:val="page number"/>
    <w:basedOn w:val="DefaultParagraphFont"/>
    <w:uiPriority w:val="99"/>
    <w:semiHidden/>
    <w:unhideWhenUsed/>
    <w:qFormat/>
    <w:rsid w:val="00600cf8"/>
    <w:rPr/>
  </w:style>
  <w:style w:type="character" w:styleId="Apple-converted-space" w:customStyle="1">
    <w:name w:val="apple-converted-space"/>
    <w:basedOn w:val="DefaultParagraphFont"/>
    <w:qFormat/>
    <w:rsid w:val="00ff6393"/>
    <w:rPr/>
  </w:style>
  <w:style w:type="character" w:styleId="Style11" w:customStyle="1">
    <w:name w:val="Название Знак"/>
    <w:basedOn w:val="DefaultParagraphFont"/>
    <w:uiPriority w:val="10"/>
    <w:qFormat/>
    <w:rsid w:val="00ff639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1" w:customStyle="1">
    <w:name w:val="Заголовок 2 Знак"/>
    <w:basedOn w:val="DefaultParagraphFont"/>
    <w:uiPriority w:val="99"/>
    <w:qFormat/>
    <w:rsid w:val="00ff639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46f88"/>
    <w:rPr>
      <w:b/>
      <w:bCs/>
    </w:rPr>
  </w:style>
  <w:style w:type="character" w:styleId="31" w:customStyle="1">
    <w:name w:val="Основной текст с отступом 3 Знак"/>
    <w:basedOn w:val="DefaultParagraphFont"/>
    <w:link w:val="BodyTextIndent3"/>
    <w:semiHidden/>
    <w:qFormat/>
    <w:rsid w:val="00bf683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71dcd"/>
    <w:rPr>
      <w:rFonts w:ascii="Lucida Grande CY" w:hAnsi="Lucida Grande CY" w:cs="Lucida Grande CY"/>
      <w:sz w:val="18"/>
      <w:szCs w:val="18"/>
    </w:rPr>
  </w:style>
  <w:style w:type="character" w:styleId="Style13">
    <w:name w:val="Ссылка указателя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19">
    <w:name w:val="Title"/>
    <w:basedOn w:val="Normal"/>
    <w:next w:val="Normal"/>
    <w:link w:val="Style11"/>
    <w:uiPriority w:val="10"/>
    <w:qFormat/>
    <w:rsid w:val="00ff6393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0">
    <w:name w:val="Index Heading"/>
    <w:basedOn w:val="Style14"/>
    <w:pPr/>
    <w:rPr/>
  </w:style>
  <w:style w:type="paragraph" w:styleId="Style21">
    <w:name w:val="TOC Heading"/>
    <w:basedOn w:val="1"/>
    <w:next w:val="Normal"/>
    <w:uiPriority w:val="39"/>
    <w:unhideWhenUsed/>
    <w:qFormat/>
    <w:rsid w:val="00cd6084"/>
    <w:pPr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cd6084"/>
    <w:pPr>
      <w:spacing w:before="0" w:after="100"/>
    </w:pPr>
    <w:rPr/>
  </w:style>
  <w:style w:type="paragraph" w:styleId="NormalWeb">
    <w:name w:val="Normal (Web)"/>
    <w:basedOn w:val="Normal"/>
    <w:uiPriority w:val="99"/>
    <w:unhideWhenUsed/>
    <w:qFormat/>
    <w:rsid w:val="00181a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link w:val="Style8"/>
    <w:uiPriority w:val="34"/>
    <w:qFormat/>
    <w:rsid w:val="001462c9"/>
    <w:pPr>
      <w:spacing w:lineRule="auto" w:line="276" w:before="0" w:after="20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1462c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21" w:customStyle="1">
    <w:name w:val="Средняя сетка 1 — акцент 21"/>
    <w:basedOn w:val="Normal"/>
    <w:uiPriority w:val="34"/>
    <w:qFormat/>
    <w:rsid w:val="001462c9"/>
    <w:pPr>
      <w:spacing w:lineRule="auto" w:line="276" w:before="0" w:after="200"/>
      <w:ind w:left="720" w:hanging="0"/>
      <w:contextualSpacing/>
    </w:pPr>
    <w:rPr>
      <w:rFonts w:cs="Times New Roman"/>
    </w:rPr>
  </w:style>
  <w:style w:type="paragraph" w:styleId="13" w:customStyle="1">
    <w:name w:val="Абзац списка1"/>
    <w:basedOn w:val="Normal"/>
    <w:qFormat/>
    <w:rsid w:val="001462c9"/>
    <w:pPr>
      <w:suppressAutoHyphens w:val="true"/>
      <w:spacing w:lineRule="auto" w:line="240" w:before="0" w:after="0"/>
      <w:ind w:left="720" w:hanging="0"/>
    </w:pPr>
    <w:rPr>
      <w:rFonts w:ascii="Cambria" w:hAnsi="Cambria" w:eastAsia="Arial Unicode MS" w:cs="font274"/>
      <w:sz w:val="24"/>
      <w:szCs w:val="24"/>
      <w:lang w:eastAsia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9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0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Msonormalmailrucssattributepostfix" w:customStyle="1">
    <w:name w:val="msonormal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Msolistparagraphmailrucssattributepostfix" w:customStyle="1">
    <w:name w:val="msolistparagraph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BodyTextIndent3">
    <w:name w:val="Body Text Indent 3"/>
    <w:basedOn w:val="Normal"/>
    <w:link w:val="31"/>
    <w:semiHidden/>
    <w:qFormat/>
    <w:rsid w:val="00bf6839"/>
    <w:pPr>
      <w:spacing w:lineRule="auto" w:line="360" w:before="120" w:after="120"/>
      <w:ind w:left="709" w:firstLine="425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71dcd"/>
    <w:pPr>
      <w:spacing w:lineRule="auto" w:line="240" w:before="0" w:after="0"/>
    </w:pPr>
    <w:rPr>
      <w:rFonts w:ascii="Lucida Grande CY" w:hAnsi="Lucida Grande CY" w:cs="Lucida Grande CY"/>
      <w:sz w:val="18"/>
      <w:szCs w:val="18"/>
    </w:rPr>
  </w:style>
  <w:style w:type="paragraph" w:styleId="Default" w:customStyle="1">
    <w:name w:val="Default"/>
    <w:qFormat/>
    <w:rsid w:val="00571d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ru-RU" w:bidi="ar-SA"/>
    </w:rPr>
  </w:style>
  <w:style w:type="paragraph" w:styleId="Style25">
    <w:name w:val="Subtitle"/>
    <w:basedOn w:val="LO-normal"/>
    <w:next w:val="LO-normal"/>
    <w:qFormat/>
    <w:rsid w:val="002678d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678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hT3BNgmV6sFsom6l2wASg5eAfA==">AMUW2mVfPw7YPs6z2MCDLWhZXcnw5entN5sVRnHP7hsFLKeHcDAwsMzPnocOoJCijzveCp2iG7IMocwd4Lrzec5/3lhC1ZGPRc99LE4n1OxV9grP7EzIYIrJ2NvT0ybIAf3zsyr2ECeLG0BndOwWeYGW2poOb07dMba83t6SasFtxkUiG1gcXBanFv9zXOL70QfOKWC4jA1fWvdzVmy/s7wB9t3k75qGFIuZDV/4qOtY/mZ3o6c3SUkb2/uXLJHxq/6/DP+7a8yKoeOnwqmUqe2KRJPYjfCf4lKsfSsUkgEwQ3XYRaLhfQVmFH5CdSlNJ6KVLIImI4Out8ISdxktbmQBKZx1w28pv7ulegxDBl3+JT3nhVKNw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Application>LibreOffice/7.5.2.2$Windows_X86_64 LibreOffice_project/53bb9681a964705cf672590721dbc85eb4d0c3a2</Application>
  <AppVersion>15.0000</AppVersion>
  <Pages>20</Pages>
  <Words>3686</Words>
  <Characters>26655</Characters>
  <CharactersWithSpaces>30378</CharactersWithSpaces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2022-06-13T19:18:00Z</dcterms:created>
  <dc:creator>Tiflo 1</dc:creator>
  <dc:description/>
  <dc:language>ru-RU</dc:language>
  <cp:lastModifiedBy/>
  <dcterms:modified xsi:type="dcterms:W3CDTF">2024-11-19T12:18:28Z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