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4з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4а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-Адаптированной основной образовательной программы начального общего образования слабослышащих и позднооглохших обучающихся, вариант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2.2.2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 для обучающимся с нарушением  слуха. В программе представлены  цель и коррекционные задачи, базовые положения  обучения английскому языку слабослышащих, позднооглохших и кохлеарно  имплантированных обучающихся,  определено содержание обучения.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1" w:name="_heading=h.1fob9te"/>
      <w:bookmarkStart w:id="2" w:name="_heading=h.1fob9te"/>
      <w:bookmarkEnd w:id="2"/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обучающихся с нарушениями слуха строится на основе следующих  базовых положений.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начального общего 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культуру обучающегося, его общее речевое развитие, расширение кругозора и воспитание.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Основными задачами уроков иностранного языка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расширение лингвистического кругозора обучающихся; освоение элементарных лингвистических представлений, доступных обучающимся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эмоциональной сферы обучающихся в процессе обучающих игр, учебных спектаклей с использованием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приобщение обучающихся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- минимизация негативного влияния языковой интерференции.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нарушениями слуха решаются следующие коррекционные 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 представлений об окружающем мире;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•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Иностранный язык входит в число учебных предметов предметной области «Филология» и  призван формировать коммуникативную культуру обучающегося, способствует его общему речевому развитию, расширению кругозора и воспитанию.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Количество часов, отведённых на изучение предмета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1.  Мой день. 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Распорядок дня.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Мое свободное время.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настоящее простое время в первом и втором лице для выражения регулярных действий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I get up.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What time do you come home?)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утвердительных, отрицательных и вопросительных предложениях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наречия повторности: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often, usually, sometimes, never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предлоги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at, in, on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at 8 a.m, in the morning, on Monday);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конструкция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there is/there are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глаголы, связанные c режимом дня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: get up, wake up, fall asleep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др.;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always, seldom, in the morning, at nine….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выражения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привычных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действий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have shower, get dressed,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school, come home, have lessons, do homework…;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 time do you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…?;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2.  Мои город.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  В городе.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 Посещение магазинов.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указательные местоимения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this/these/that/those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предлоги места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next to, between, opposite, behind, in front of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расположения объектов города;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повелительное наклонение для указания направления движения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go right, turn, left;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can </w:t>
      </w:r>
      <w:r>
        <w:rPr>
          <w:rFonts w:eastAsia="Times New Roman" w:cs="Times New Roman" w:ascii="Times New Roman" w:hAnsi="Times New Roman"/>
          <w:sz w:val="28"/>
          <w:szCs w:val="28"/>
        </w:rPr>
        <w:t>для выражения просьб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Can I have …. </w:t>
      </w:r>
      <w:r>
        <w:rPr>
          <w:rFonts w:eastAsia="Times New Roman" w:cs="Times New Roman" w:ascii="Times New Roman" w:hAnsi="Times New Roman"/>
          <w:sz w:val="28"/>
          <w:szCs w:val="28"/>
        </w:rPr>
        <w:t>?);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Would you like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…? Для вежливого уточнения предпочтения;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Неисчисляемые существительные с местоимением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some </w:t>
      </w:r>
      <w:r>
        <w:rPr>
          <w:rFonts w:eastAsia="Times New Roman" w:cs="Times New Roman" w:ascii="Times New Roman" w:hAnsi="Times New Roman"/>
          <w:sz w:val="28"/>
          <w:szCs w:val="28"/>
        </w:rPr>
        <w:t>для обозначения количества (some juice, some pie).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городских объектов: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cinema, zoo,park, museum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др.;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предлоги места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next to, between, opposite, behind, in front of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для описания расположения объектов города;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cross the street, go to the zoo, visit   museum;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видов транспорта: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bus, train, taxi…;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by bus, go by train…;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магазинов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bakery, sweetshop, stationery shop, grocery, market, supermarket...;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любимая еда.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Пикник.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Правильное питание.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Приготовление еды.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Неисчисляемые существительные с местоимением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some </w:t>
      </w:r>
      <w:r>
        <w:rPr>
          <w:rFonts w:eastAsia="Times New Roman" w:cs="Times New Roman" w:ascii="Times New Roman" w:hAnsi="Times New Roman"/>
          <w:sz w:val="28"/>
          <w:szCs w:val="28"/>
        </w:rPr>
        <w:t>для обозначения количества: some juice, some pie;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How about…?/What about…?;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have got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I’ve got … Have you got …? I haven’t got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let’s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для выражения предложений типа: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let’s have a picnic, lets’ take some lemonade;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Would you like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…? для использования в ситуации общения на пикнике;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take some bread, add sugar… 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продуктов питания: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milk, sausage, bread, cheese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др.;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блюд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sandwich, pie, milkshake, fruit salad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лексические единицы для описания правильного питания: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dairy products, fruit, vegetables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речевые клише для описания правильного питания: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eat healthy food, eat less sugar, eat more vegetables… 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4. Моя любимая одежда.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Летняя и зимняя одежда.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Школьная форма.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Внешний вид.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настоящее продолженное время для описания картинок;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have got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для рассказа о своей одежде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I’ve got … Have you got …? I haven’t got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сравнительную степень имен прилагательных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warmer, longer, cheaper);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(it looks nice);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конструкции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I usually wear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I’m wearing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сравнения настоящего простого времени и настоящего продолженного времени.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предметов повседневной одежды: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skirt, T-shirt, jeans, coat, hat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др.;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предметов одежды для школы: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jacket, shirt, trousers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др.;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обувь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 shoes, boots;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put on, take off;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en-US"/>
        </w:rPr>
        <w:t>прилагательные для описания одежды: nice, long, short, warm, beautiful… 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7" w:name="_heading=h.1t3h5sf"/>
      <w:bookmarkStart w:id="8" w:name="_heading=h.1t3h5sf"/>
      <w:bookmarkEnd w:id="8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начального общего образования ориентированы на формирование иноязычной компетенции и овладение коммуникативными навыками</w:t>
      </w:r>
      <w:r>
        <w:rPr>
          <w:rFonts w:eastAsia="Times New Roman" w:cs="Times New Roman"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Виды речевой деятельности на английском языке у слабослышащих и позднооглохших детей оцениваются с учётом уровня их речевого развития и индивидуальных психофизических возможностей.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результате изучения предмета «Иностранный язык (английский)»  на уровне начального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сформированность речевой компетенции в различных видах речевой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вести элементарный этикетный диалог в ограниченном круге типичных ситуаций общения (диалог-расспрос (вопрос - ответ) и диалог - побуждение к действию); умение на элементарном уровне рассказывать о себе, семье, друге; описывать предмет, картинку; кратко охарактеризовать персонаж (говорение);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понимать инструкции учителя во время урока; воспринимать знакомый языковой материал с общим пониманием содержания при необходимости с опорой на таблички с ключевыми словами;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читать вслух небольшие тексты, построенные на изученном языковом материале, соблюдая правила чтения и нужную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(чтение);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техникой письма; умение писать с опорой на образец поздравление с праздником и короткое личное письмо (письмо);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стремление к разборчивому произношению слов в речевом потоке с учетом особенностей фонетического членения англоязычной речи;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сравнивать языковые явления родного и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тематики начальной школы;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 доступных обучающемуся пределах;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фольклора, через непосредственное участие в туристических поездках;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элементарными средствами выражения чувств и эмоций на иностранном языке;  развитие чувства прекрасного в процессе знакомства с образцами доступной детской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Мой день.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Распорядок дня, что я делаю в свободное врем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Мой город.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Городские объекты, транспорт, магазины.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любимая еда.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взять на пикник, покупка продуктов, правильное питание.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любимая одежда.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2s8eyo1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tbl>
      <w:tblPr>
        <w:tblStyle w:val="af5"/>
        <w:tblW w:w="1337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2524"/>
        <w:gridCol w:w="8071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Мой день.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Распорядок дня.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Мое свободное время.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своем распорядке дня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краткий рассказ о   проведении свободного времени с друзьями;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сообщение с информацией о том, что нужно сделать по дому;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составлятьрассказ о своём распорядке дня;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Мои город.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 В городе.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 Посещение магазинов.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краткий рассказ о своем городе, его достопримечательностях;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описывать маршрут по карте от школы до дома;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список покупок.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карту с указанием маршрута, например, от школы до дома;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плакат о своем городе;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Моя любимая еда.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(22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Пикник.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Правильное питание.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Приготовление еды.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голосовое сообщение с предложениями, что взять с собой на пикник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презентацию о правильном питании;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рецепт любимого блюда;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список продуктов для пикника;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составлятьс опорой на образец приглашение на пикник.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4. Моя любимая одежда.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(14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Тема 1. Летняя и зимняя одежда.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Тема 2.  Школьная форма.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Тема 3. Внешний вид.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своих предпочтениях в одежде;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школьной форме своей мечты;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записывать материал для видео блога с представлением любимой одежды;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представить в виде презентации или плаката новый дизайн школьной формы;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со представлением своего костюма для участия в модном шоу.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1ksv4uv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- не менее 2-3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- 1-2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- 1-2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–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- по 1-ой реплике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- 5-7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2" w:name="_heading=h.44sinio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1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LibreOffice/7.5.2.2$Windows_X86_64 LibreOffice_project/53bb9681a964705cf672590721dbc85eb4d0c3a2</Application>
  <AppVersion>15.0000</AppVersion>
  <Pages>20</Pages>
  <Words>3814</Words>
  <Characters>27152</Characters>
  <CharactersWithSpaces>31020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2024-11-19T12:24:38Z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