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EBB" w:rsidRDefault="00BF1EBB" w:rsidP="00BF1EBB">
      <w:pPr>
        <w:widowControl/>
        <w:autoSpaceDN w:val="0"/>
        <w:adjustRightInd w:val="0"/>
        <w:spacing w:line="360" w:lineRule="auto"/>
        <w:ind w:right="-569"/>
        <w:jc w:val="center"/>
        <w:rPr>
          <w:rFonts w:cs="Times New Roman"/>
          <w:sz w:val="28"/>
          <w:szCs w:val="28"/>
          <w:lang w:eastAsia="en-US"/>
        </w:rPr>
      </w:pPr>
      <w:r w:rsidRPr="00DF446E">
        <w:rPr>
          <w:rFonts w:cs="Times New Roman"/>
          <w:sz w:val="28"/>
          <w:szCs w:val="28"/>
          <w:lang w:eastAsia="en-US"/>
        </w:rPr>
        <w:t>Государственное областное бюджетное образовательное учреждение</w:t>
      </w:r>
      <w:r>
        <w:rPr>
          <w:rFonts w:cs="Times New Roman"/>
          <w:sz w:val="28"/>
          <w:szCs w:val="28"/>
          <w:lang w:eastAsia="en-US"/>
        </w:rPr>
        <w:t xml:space="preserve"> </w:t>
      </w:r>
      <w:r w:rsidRPr="00DF446E">
        <w:rPr>
          <w:rFonts w:cs="Times New Roman"/>
          <w:sz w:val="28"/>
          <w:szCs w:val="28"/>
          <w:lang w:eastAsia="en-US"/>
        </w:rPr>
        <w:t>«Адаптированная школа-интернат № 4»</w:t>
      </w:r>
    </w:p>
    <w:p w:rsidR="00BF1EBB" w:rsidRPr="00DF446E" w:rsidRDefault="00BF1EBB" w:rsidP="00BF1EBB">
      <w:pPr>
        <w:widowControl/>
        <w:autoSpaceDN w:val="0"/>
        <w:adjustRightInd w:val="0"/>
        <w:spacing w:line="360" w:lineRule="auto"/>
        <w:ind w:right="-569"/>
        <w:jc w:val="center"/>
        <w:rPr>
          <w:rFonts w:cs="Times New Roman"/>
          <w:sz w:val="28"/>
          <w:szCs w:val="28"/>
          <w:lang w:eastAsia="en-US"/>
        </w:rPr>
      </w:pPr>
    </w:p>
    <w:p w:rsidR="00BF1EBB" w:rsidRPr="00582AEC" w:rsidRDefault="00BF1EBB" w:rsidP="00BF1EBB">
      <w:pPr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85"/>
        <w:gridCol w:w="4841"/>
      </w:tblGrid>
      <w:tr w:rsidR="00BF1EBB" w:rsidTr="004A1F0A">
        <w:tc>
          <w:tcPr>
            <w:tcW w:w="5070" w:type="dxa"/>
          </w:tcPr>
          <w:p w:rsidR="00BF1EBB" w:rsidRDefault="00BF1EBB" w:rsidP="004A1F0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Рассмотрено </w:t>
            </w:r>
          </w:p>
          <w:p w:rsidR="00BF1EBB" w:rsidRDefault="00BF1EBB" w:rsidP="004A1F0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 МО учителей начальных классов</w:t>
            </w:r>
          </w:p>
          <w:p w:rsidR="00BF1EBB" w:rsidRDefault="00BF1EBB" w:rsidP="00D565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протокол № 1 </w:t>
            </w:r>
            <w:r w:rsidRPr="00A254EC">
              <w:rPr>
                <w:rFonts w:cs="Times New Roman"/>
                <w:sz w:val="28"/>
                <w:szCs w:val="28"/>
              </w:rPr>
              <w:t xml:space="preserve">от </w:t>
            </w:r>
            <w:r w:rsidR="00D565BB">
              <w:rPr>
                <w:sz w:val="28"/>
                <w:szCs w:val="28"/>
              </w:rPr>
              <w:t>1</w:t>
            </w:r>
            <w:r w:rsidR="005B1205" w:rsidRPr="00A254EC">
              <w:rPr>
                <w:sz w:val="28"/>
                <w:szCs w:val="28"/>
              </w:rPr>
              <w:t>9.08.202</w:t>
            </w:r>
            <w:r w:rsidR="00D565BB">
              <w:rPr>
                <w:sz w:val="28"/>
                <w:szCs w:val="28"/>
              </w:rPr>
              <w:t>4</w:t>
            </w:r>
            <w:r w:rsidR="005B1205" w:rsidRPr="00A254EC">
              <w:rPr>
                <w:sz w:val="28"/>
                <w:szCs w:val="28"/>
              </w:rPr>
              <w:t>г</w:t>
            </w:r>
            <w:r w:rsidRPr="00A254EC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5070" w:type="dxa"/>
          </w:tcPr>
          <w:p w:rsidR="00BF1EBB" w:rsidRDefault="00BF1EBB" w:rsidP="004A1F0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СОГЛАСОВАНО </w:t>
            </w:r>
          </w:p>
          <w:p w:rsidR="00BF1EBB" w:rsidRDefault="00BF1EBB" w:rsidP="004A1F0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заместитель директора по УР</w:t>
            </w:r>
          </w:p>
          <w:p w:rsidR="00BF1EBB" w:rsidRDefault="00D565BB" w:rsidP="004A1F0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Ворожцова И.А</w:t>
            </w:r>
            <w:r w:rsidR="00BF1EBB">
              <w:rPr>
                <w:rFonts w:cs="Times New Roman"/>
                <w:sz w:val="28"/>
                <w:szCs w:val="28"/>
              </w:rPr>
              <w:t>.</w:t>
            </w:r>
          </w:p>
          <w:p w:rsidR="00BF1EBB" w:rsidRDefault="00BF1EBB" w:rsidP="004A1F0A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F1D5A" w:rsidRDefault="003F1D5A" w:rsidP="004A1F0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71" w:type="dxa"/>
          </w:tcPr>
          <w:p w:rsidR="00BF1EBB" w:rsidRDefault="00BF1EBB" w:rsidP="004A1F0A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Утверждено</w:t>
            </w:r>
          </w:p>
          <w:p w:rsidR="00BF1EBB" w:rsidRDefault="00BF1EBB" w:rsidP="004A1F0A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приказом ГОБОУ «АШИ № 4»</w:t>
            </w:r>
          </w:p>
          <w:p w:rsidR="005B1205" w:rsidRPr="00E14139" w:rsidRDefault="005B1205" w:rsidP="005B1205">
            <w:pPr>
              <w:jc w:val="right"/>
              <w:rPr>
                <w:sz w:val="28"/>
                <w:szCs w:val="28"/>
              </w:rPr>
            </w:pPr>
            <w:proofErr w:type="gramStart"/>
            <w:r w:rsidRPr="00E14139">
              <w:rPr>
                <w:sz w:val="28"/>
                <w:szCs w:val="28"/>
              </w:rPr>
              <w:t>от</w:t>
            </w:r>
            <w:proofErr w:type="gramEnd"/>
            <w:r w:rsidRPr="00E14139">
              <w:rPr>
                <w:sz w:val="28"/>
                <w:szCs w:val="28"/>
              </w:rPr>
              <w:t xml:space="preserve"> </w:t>
            </w:r>
            <w:r w:rsidR="00D565BB">
              <w:rPr>
                <w:sz w:val="28"/>
                <w:szCs w:val="28"/>
              </w:rPr>
              <w:t>20.08.2024</w:t>
            </w:r>
            <w:r w:rsidRPr="00E14139">
              <w:rPr>
                <w:sz w:val="28"/>
                <w:szCs w:val="28"/>
              </w:rPr>
              <w:t xml:space="preserve">г   №  </w:t>
            </w:r>
            <w:r w:rsidR="00D565BB">
              <w:rPr>
                <w:sz w:val="28"/>
                <w:szCs w:val="28"/>
              </w:rPr>
              <w:t>26</w:t>
            </w:r>
            <w:r w:rsidRPr="00E14139">
              <w:rPr>
                <w:sz w:val="28"/>
                <w:szCs w:val="28"/>
              </w:rPr>
              <w:t>2-од</w:t>
            </w:r>
          </w:p>
          <w:p w:rsidR="00BF1EBB" w:rsidRPr="003652F8" w:rsidRDefault="00BF1EBB" w:rsidP="009E7590">
            <w:pPr>
              <w:jc w:val="right"/>
              <w:rPr>
                <w:rFonts w:cs="Times New Roman"/>
                <w:sz w:val="28"/>
                <w:szCs w:val="28"/>
              </w:rPr>
            </w:pPr>
          </w:p>
        </w:tc>
      </w:tr>
    </w:tbl>
    <w:p w:rsidR="00BF1EBB" w:rsidRDefault="00BF1EBB" w:rsidP="00BF1EBB">
      <w:pPr>
        <w:rPr>
          <w:rFonts w:cs="Times New Roman"/>
          <w:sz w:val="28"/>
          <w:szCs w:val="28"/>
        </w:rPr>
      </w:pPr>
    </w:p>
    <w:p w:rsidR="00BF1EBB" w:rsidRDefault="00BF1EBB" w:rsidP="00BF1EB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Рассмотрено на заседании педагогического совета протокол </w:t>
      </w:r>
      <w:r w:rsidR="00D565BB">
        <w:rPr>
          <w:sz w:val="28"/>
          <w:szCs w:val="28"/>
        </w:rPr>
        <w:t>№ 1 от 20.</w:t>
      </w:r>
      <w:r w:rsidR="005B1205" w:rsidRPr="00E14139">
        <w:rPr>
          <w:sz w:val="28"/>
          <w:szCs w:val="28"/>
        </w:rPr>
        <w:t>08.202</w:t>
      </w:r>
      <w:r w:rsidR="00D565BB">
        <w:rPr>
          <w:sz w:val="28"/>
          <w:szCs w:val="28"/>
        </w:rPr>
        <w:t>4</w:t>
      </w:r>
      <w:r w:rsidR="005B1205" w:rsidRPr="00E14139">
        <w:rPr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</w:p>
    <w:p w:rsidR="00BF1EBB" w:rsidRDefault="00BF1EBB" w:rsidP="00BF1EBB">
      <w:pPr>
        <w:jc w:val="center"/>
        <w:rPr>
          <w:rFonts w:cs="Times New Roman"/>
          <w:sz w:val="28"/>
          <w:szCs w:val="28"/>
        </w:rPr>
      </w:pPr>
    </w:p>
    <w:p w:rsidR="00BF1EBB" w:rsidRPr="00582AEC" w:rsidRDefault="00BF1EBB" w:rsidP="00BF1EBB">
      <w:pPr>
        <w:rPr>
          <w:rFonts w:cs="Times New Roman"/>
          <w:sz w:val="28"/>
          <w:szCs w:val="28"/>
        </w:rPr>
      </w:pPr>
    </w:p>
    <w:p w:rsidR="00BF1EBB" w:rsidRDefault="00BF1EBB" w:rsidP="00BF1EBB">
      <w:pPr>
        <w:jc w:val="center"/>
        <w:rPr>
          <w:rFonts w:cs="Times New Roman"/>
          <w:b/>
          <w:sz w:val="28"/>
          <w:szCs w:val="28"/>
        </w:rPr>
      </w:pPr>
      <w:r w:rsidRPr="00785CC9">
        <w:rPr>
          <w:rFonts w:cs="Times New Roman"/>
          <w:b/>
          <w:sz w:val="28"/>
          <w:szCs w:val="28"/>
        </w:rPr>
        <w:t>РАБОЧАЯ ПРОГРАММА</w:t>
      </w:r>
    </w:p>
    <w:p w:rsidR="00BF1EBB" w:rsidRPr="00785CC9" w:rsidRDefault="00BF1EBB" w:rsidP="00BF1EB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 </w:t>
      </w:r>
      <w:r w:rsidR="009E7590">
        <w:rPr>
          <w:rFonts w:cs="Times New Roman"/>
          <w:b/>
          <w:sz w:val="28"/>
          <w:szCs w:val="28"/>
        </w:rPr>
        <w:t>учебному предмету</w:t>
      </w:r>
    </w:p>
    <w:p w:rsidR="00BF1EBB" w:rsidRPr="00785CC9" w:rsidRDefault="00BF1EBB" w:rsidP="00BF1EBB">
      <w:pPr>
        <w:jc w:val="center"/>
        <w:rPr>
          <w:rFonts w:cs="Times New Roman"/>
          <w:b/>
          <w:sz w:val="28"/>
          <w:szCs w:val="28"/>
        </w:rPr>
      </w:pPr>
      <w:r w:rsidRPr="00785CC9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Развитие речи (по О.И.Кукушкиной)»</w:t>
      </w:r>
    </w:p>
    <w:p w:rsidR="00BF1EBB" w:rsidRDefault="00BF1EBB" w:rsidP="00BF1EB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обучающихся с тяжелыми нарушениями речи</w:t>
      </w:r>
      <w:r w:rsidR="003F1D5A">
        <w:rPr>
          <w:rFonts w:cs="Times New Roman"/>
          <w:b/>
          <w:sz w:val="28"/>
          <w:szCs w:val="28"/>
        </w:rPr>
        <w:t xml:space="preserve"> (вариант 5.2)</w:t>
      </w:r>
    </w:p>
    <w:p w:rsidR="00BF1EBB" w:rsidRDefault="00BF1EBB" w:rsidP="00BF1EB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</w:t>
      </w:r>
      <w:r w:rsidR="00E565DF">
        <w:rPr>
          <w:rFonts w:cs="Times New Roman"/>
          <w:b/>
          <w:sz w:val="28"/>
          <w:szCs w:val="28"/>
        </w:rPr>
        <w:t xml:space="preserve"> «</w:t>
      </w:r>
      <w:r w:rsidR="00D565BB">
        <w:rPr>
          <w:rFonts w:cs="Times New Roman"/>
          <w:b/>
          <w:sz w:val="28"/>
          <w:szCs w:val="28"/>
        </w:rPr>
        <w:t>А</w:t>
      </w:r>
      <w:r w:rsidR="00E565DF">
        <w:rPr>
          <w:rFonts w:cs="Times New Roman"/>
          <w:b/>
          <w:sz w:val="28"/>
          <w:szCs w:val="28"/>
        </w:rPr>
        <w:t xml:space="preserve">» </w:t>
      </w:r>
      <w:r w:rsidRPr="00785CC9">
        <w:rPr>
          <w:rFonts w:cs="Times New Roman"/>
          <w:b/>
          <w:sz w:val="28"/>
          <w:szCs w:val="28"/>
        </w:rPr>
        <w:t>класс</w:t>
      </w:r>
    </w:p>
    <w:p w:rsidR="00BF1EBB" w:rsidRPr="00582AEC" w:rsidRDefault="00BF1EBB" w:rsidP="00BF1EB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срок реализации программы: 202</w:t>
      </w:r>
      <w:r w:rsidR="00D565BB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 – 202</w:t>
      </w:r>
      <w:r w:rsidR="00D565BB">
        <w:rPr>
          <w:rFonts w:cs="Times New Roman"/>
          <w:b/>
          <w:sz w:val="28"/>
          <w:szCs w:val="28"/>
        </w:rPr>
        <w:t>5</w:t>
      </w:r>
      <w:r>
        <w:rPr>
          <w:rFonts w:cs="Times New Roman"/>
          <w:b/>
          <w:sz w:val="28"/>
          <w:szCs w:val="28"/>
        </w:rPr>
        <w:t>гг.</w:t>
      </w:r>
    </w:p>
    <w:p w:rsidR="00BF1EBB" w:rsidRPr="00582AEC" w:rsidRDefault="00BF1EBB" w:rsidP="00BF1EBB">
      <w:pPr>
        <w:jc w:val="center"/>
        <w:rPr>
          <w:rFonts w:cs="Times New Roman"/>
          <w:b/>
          <w:sz w:val="28"/>
          <w:szCs w:val="28"/>
        </w:rPr>
      </w:pPr>
    </w:p>
    <w:p w:rsidR="00BF1EBB" w:rsidRPr="00582AEC" w:rsidRDefault="00BF1EBB" w:rsidP="00BF1EBB">
      <w:pPr>
        <w:rPr>
          <w:rFonts w:cs="Times New Roman"/>
          <w:b/>
          <w:sz w:val="28"/>
          <w:szCs w:val="28"/>
        </w:rPr>
      </w:pPr>
    </w:p>
    <w:p w:rsidR="00BF1EBB" w:rsidRPr="00582AEC" w:rsidRDefault="00BF1EBB" w:rsidP="00BF1EBB">
      <w:pPr>
        <w:jc w:val="center"/>
        <w:rPr>
          <w:rFonts w:cs="Times New Roman"/>
          <w:b/>
          <w:sz w:val="28"/>
          <w:szCs w:val="28"/>
        </w:rPr>
      </w:pPr>
    </w:p>
    <w:p w:rsidR="00BF1EBB" w:rsidRPr="00582AEC" w:rsidRDefault="00BF1EBB" w:rsidP="00BF1EBB">
      <w:pPr>
        <w:jc w:val="right"/>
        <w:rPr>
          <w:rFonts w:cs="Times New Roman"/>
          <w:b/>
          <w:sz w:val="28"/>
          <w:szCs w:val="28"/>
        </w:rPr>
      </w:pPr>
      <w:r w:rsidRPr="00582AEC">
        <w:rPr>
          <w:rFonts w:cs="Times New Roman"/>
          <w:b/>
          <w:sz w:val="28"/>
          <w:szCs w:val="28"/>
        </w:rPr>
        <w:t>Состави</w:t>
      </w:r>
      <w:r>
        <w:rPr>
          <w:rFonts w:cs="Times New Roman"/>
          <w:b/>
          <w:sz w:val="28"/>
          <w:szCs w:val="28"/>
        </w:rPr>
        <w:t>тель</w:t>
      </w:r>
      <w:r w:rsidRPr="00582AEC">
        <w:rPr>
          <w:rFonts w:cs="Times New Roman"/>
          <w:b/>
          <w:sz w:val="28"/>
          <w:szCs w:val="28"/>
        </w:rPr>
        <w:t xml:space="preserve">: </w:t>
      </w:r>
    </w:p>
    <w:p w:rsidR="00BF1EBB" w:rsidRPr="00582AEC" w:rsidRDefault="00BF1EBB" w:rsidP="00BF1EB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582AEC">
        <w:rPr>
          <w:rFonts w:cs="Times New Roman"/>
          <w:sz w:val="28"/>
          <w:szCs w:val="28"/>
        </w:rPr>
        <w:t>читель начальных классов</w:t>
      </w:r>
    </w:p>
    <w:p w:rsidR="00BF1EBB" w:rsidRDefault="00D565BB" w:rsidP="00BF1EB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Морозова Ф.И.</w:t>
      </w:r>
    </w:p>
    <w:p w:rsidR="00BF1EBB" w:rsidRDefault="00BF1EBB" w:rsidP="00BF1EBB">
      <w:pPr>
        <w:jc w:val="right"/>
        <w:rPr>
          <w:rFonts w:cs="Times New Roman"/>
          <w:sz w:val="28"/>
          <w:szCs w:val="28"/>
        </w:rPr>
      </w:pPr>
    </w:p>
    <w:p w:rsidR="00BF1EBB" w:rsidRDefault="00BF1EBB" w:rsidP="00BF1EBB">
      <w:pPr>
        <w:jc w:val="right"/>
        <w:rPr>
          <w:rFonts w:cs="Times New Roman"/>
          <w:sz w:val="28"/>
          <w:szCs w:val="28"/>
        </w:rPr>
      </w:pPr>
    </w:p>
    <w:p w:rsidR="00BF1EBB" w:rsidRDefault="00BF1EBB" w:rsidP="00BF1EBB">
      <w:pPr>
        <w:jc w:val="center"/>
        <w:rPr>
          <w:rFonts w:cs="Times New Roman"/>
          <w:sz w:val="28"/>
          <w:szCs w:val="28"/>
        </w:rPr>
      </w:pPr>
    </w:p>
    <w:p w:rsidR="00BF1EBB" w:rsidRDefault="00BF1EBB" w:rsidP="00BF1EBB">
      <w:pPr>
        <w:jc w:val="center"/>
        <w:rPr>
          <w:rFonts w:cs="Times New Roman"/>
          <w:b/>
          <w:sz w:val="28"/>
          <w:szCs w:val="28"/>
        </w:rPr>
        <w:sectPr w:rsidR="00BF1EBB" w:rsidSect="004A1F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1F399A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</w:t>
      </w:r>
      <w:r w:rsidR="00D565BB">
        <w:rPr>
          <w:rFonts w:cs="Times New Roman"/>
          <w:b/>
          <w:sz w:val="28"/>
          <w:szCs w:val="28"/>
        </w:rPr>
        <w:t>4</w:t>
      </w:r>
      <w:r w:rsidRPr="001F399A">
        <w:rPr>
          <w:rFonts w:cs="Times New Roman"/>
          <w:b/>
          <w:sz w:val="28"/>
          <w:szCs w:val="28"/>
        </w:rPr>
        <w:t xml:space="preserve"> – 202</w:t>
      </w:r>
      <w:r w:rsidR="00D565BB">
        <w:rPr>
          <w:rFonts w:cs="Times New Roman"/>
          <w:b/>
          <w:sz w:val="28"/>
          <w:szCs w:val="28"/>
        </w:rPr>
        <w:t>5</w:t>
      </w:r>
      <w:r w:rsidRPr="001F399A">
        <w:rPr>
          <w:rFonts w:cs="Times New Roman"/>
          <w:b/>
          <w:sz w:val="28"/>
          <w:szCs w:val="28"/>
        </w:rPr>
        <w:t xml:space="preserve"> учебный год</w:t>
      </w:r>
    </w:p>
    <w:p w:rsidR="00F1213D" w:rsidRDefault="00F1213D" w:rsidP="00F1213D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lastRenderedPageBreak/>
        <w:t>I</w:t>
      </w:r>
      <w:r>
        <w:rPr>
          <w:rFonts w:cs="Times New Roman"/>
          <w:b/>
          <w:sz w:val="28"/>
          <w:szCs w:val="28"/>
        </w:rPr>
        <w:t xml:space="preserve">. </w:t>
      </w:r>
      <w:r w:rsidRPr="00D72DE8">
        <w:rPr>
          <w:rFonts w:cs="Times New Roman"/>
          <w:b/>
          <w:sz w:val="28"/>
          <w:szCs w:val="28"/>
        </w:rPr>
        <w:t>Пояснительная записка</w:t>
      </w:r>
    </w:p>
    <w:p w:rsidR="007A43B5" w:rsidRDefault="007A43B5" w:rsidP="007A43B5">
      <w:pPr>
        <w:pStyle w:val="c68"/>
        <w:shd w:val="clear" w:color="auto" w:fill="FFFFFF"/>
        <w:spacing w:before="0" w:beforeAutospacing="0" w:after="0" w:afterAutospacing="0" w:line="360" w:lineRule="auto"/>
        <w:ind w:left="-851" w:firstLine="284"/>
        <w:jc w:val="both"/>
        <w:rPr>
          <w:rStyle w:val="c41"/>
          <w:bCs/>
          <w:color w:val="000000"/>
          <w:sz w:val="28"/>
          <w:szCs w:val="28"/>
        </w:rPr>
      </w:pPr>
      <w:r w:rsidRPr="000102FE">
        <w:rPr>
          <w:rStyle w:val="c41"/>
          <w:bCs/>
          <w:color w:val="000000"/>
          <w:sz w:val="28"/>
          <w:szCs w:val="28"/>
        </w:rPr>
        <w:t xml:space="preserve">Рабочая программа для </w:t>
      </w:r>
      <w:r w:rsidRPr="00E25CEE">
        <w:rPr>
          <w:rStyle w:val="c41"/>
          <w:bCs/>
          <w:color w:val="000000"/>
          <w:sz w:val="28"/>
          <w:szCs w:val="28"/>
        </w:rPr>
        <w:t>реализации учебного предмета «Развитие речи (</w:t>
      </w:r>
      <w:r w:rsidRPr="00E25CEE">
        <w:rPr>
          <w:sz w:val="28"/>
          <w:szCs w:val="28"/>
        </w:rPr>
        <w:t>по О.И. Кукушкиной</w:t>
      </w:r>
      <w:r w:rsidRPr="00E25CEE">
        <w:rPr>
          <w:rStyle w:val="c41"/>
          <w:bCs/>
          <w:color w:val="000000"/>
          <w:sz w:val="28"/>
          <w:szCs w:val="28"/>
        </w:rPr>
        <w:t>)» для 1 класса составлена на основе</w:t>
      </w:r>
      <w:r w:rsidR="00E25CEE" w:rsidRPr="00E25CEE">
        <w:rPr>
          <w:rStyle w:val="c41"/>
          <w:bCs/>
          <w:color w:val="000000"/>
          <w:sz w:val="28"/>
          <w:szCs w:val="28"/>
        </w:rPr>
        <w:t xml:space="preserve"> </w:t>
      </w:r>
      <w:r w:rsidR="00E25CEE" w:rsidRPr="00E25CEE">
        <w:rPr>
          <w:color w:val="000000"/>
          <w:sz w:val="28"/>
          <w:szCs w:val="28"/>
        </w:rPr>
        <w:t>следующих нормативно – правовых документов или требований:</w:t>
      </w:r>
    </w:p>
    <w:p w:rsidR="00AE23DF" w:rsidRPr="00AE23DF" w:rsidRDefault="00AE23DF" w:rsidP="00AE23DF">
      <w:pPr>
        <w:pStyle w:val="a4"/>
        <w:spacing w:line="360" w:lineRule="auto"/>
        <w:ind w:left="-851" w:right="-28" w:firstLine="284"/>
        <w:jc w:val="both"/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E23DF"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  <w:t>1. Федеральный закон Российской Федерации «Об образовании в Российской Федерации» № 273­ФЗ от 29 декабря 2012г.;</w:t>
      </w:r>
    </w:p>
    <w:p w:rsidR="00AE23DF" w:rsidRPr="00AE23DF" w:rsidRDefault="00AE23DF" w:rsidP="00AE23DF">
      <w:pPr>
        <w:pStyle w:val="a4"/>
        <w:spacing w:line="360" w:lineRule="auto"/>
        <w:ind w:left="-851" w:right="-28" w:firstLine="284"/>
        <w:jc w:val="both"/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E23DF"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  <w:t>2. Федеральный государственный образовательный стандарт начального общего образования обучающихся с ограниченными возможностями здоровья (далее ­ ФГОС ОВЗ), утвержденный приказом Министерства образования и науки Российской Федерации № 1598 от 19 декабря 2014 г.;</w:t>
      </w:r>
    </w:p>
    <w:p w:rsidR="00AE23DF" w:rsidRPr="00AE23DF" w:rsidRDefault="00AE23DF" w:rsidP="00AE23DF">
      <w:pPr>
        <w:pStyle w:val="a4"/>
        <w:spacing w:line="360" w:lineRule="auto"/>
        <w:ind w:left="-851" w:right="-28" w:firstLine="284"/>
        <w:jc w:val="both"/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E23DF"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  <w:t>3.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AE23DF" w:rsidRPr="00AE23DF" w:rsidRDefault="00AE23DF" w:rsidP="00AE23DF">
      <w:pPr>
        <w:pStyle w:val="a4"/>
        <w:spacing w:line="360" w:lineRule="auto"/>
        <w:ind w:left="-851" w:right="-28" w:firstLine="284"/>
        <w:jc w:val="both"/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E23DF"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  <w:t>4. Федеральная образовательная программа начального общего образования (далее ­ ФООП НОО), утвержденная Министерством просвещения Российской федерации от 18.05.2023 №372;</w:t>
      </w:r>
    </w:p>
    <w:p w:rsidR="00AE23DF" w:rsidRPr="00AE23DF" w:rsidRDefault="00AE23DF" w:rsidP="00AE23DF">
      <w:pPr>
        <w:pStyle w:val="a4"/>
        <w:spacing w:line="360" w:lineRule="auto"/>
        <w:ind w:left="-851" w:right="-28" w:firstLine="284"/>
        <w:jc w:val="both"/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E23DF"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  <w:t>5.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:rsidR="00AE23DF" w:rsidRPr="00AE23DF" w:rsidRDefault="00AE23DF" w:rsidP="00AE23DF">
      <w:pPr>
        <w:pStyle w:val="a4"/>
        <w:spacing w:line="360" w:lineRule="auto"/>
        <w:ind w:left="-851" w:right="-28" w:firstLine="284"/>
        <w:jc w:val="both"/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E23DF"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AE23DF" w:rsidRPr="00AE23DF" w:rsidRDefault="00AE23DF" w:rsidP="00AE23DF">
      <w:pPr>
        <w:pStyle w:val="a4"/>
        <w:spacing w:line="360" w:lineRule="auto"/>
        <w:ind w:left="-851" w:right="-28" w:firstLine="284"/>
        <w:jc w:val="both"/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E23DF"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  <w:t>7. СанПиН1.2.3685-21«Гигиенические нормативы и требования к обеспечению безопасности и(или)безвредности для человека факторов среды обитания» (утв. Постановлением Главного государственного санитарного врача РФ от 28.01.2021 № 2).</w:t>
      </w:r>
    </w:p>
    <w:p w:rsidR="00AE23DF" w:rsidRPr="00AE23DF" w:rsidRDefault="00AE23DF" w:rsidP="00AE23DF">
      <w:pPr>
        <w:pStyle w:val="a4"/>
        <w:spacing w:line="360" w:lineRule="auto"/>
        <w:ind w:left="-851" w:right="-28" w:firstLine="284"/>
        <w:jc w:val="both"/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E23DF"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  <w:t>8. Адаптированная основная общеобразовательная программа начального общего образования обучающихся с ТНР (вариант 5.2) ГОБОУ «АШИ № 4»;</w:t>
      </w:r>
    </w:p>
    <w:p w:rsidR="00AE23DF" w:rsidRDefault="00AE23DF" w:rsidP="00AE23DF">
      <w:pPr>
        <w:pStyle w:val="a4"/>
        <w:spacing w:line="360" w:lineRule="auto"/>
        <w:ind w:left="-851" w:right="-28" w:firstLine="284"/>
        <w:jc w:val="both"/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</w:pPr>
      <w:r w:rsidRPr="00AE23DF">
        <w:rPr>
          <w:rStyle w:val="c41"/>
          <w:rFonts w:eastAsia="Times New Roman" w:cs="Times New Roman"/>
          <w:bCs/>
          <w:color w:val="000000"/>
          <w:sz w:val="28"/>
          <w:szCs w:val="28"/>
          <w:lang w:eastAsia="ru-RU"/>
        </w:rPr>
        <w:t>9. Учебный план ГОБОУ «АШИ № 4».</w:t>
      </w:r>
    </w:p>
    <w:p w:rsidR="00F1213D" w:rsidRPr="00F1213D" w:rsidRDefault="00F1213D" w:rsidP="00AE23DF">
      <w:pPr>
        <w:pStyle w:val="a4"/>
        <w:spacing w:line="360" w:lineRule="auto"/>
        <w:ind w:left="-851" w:right="-28" w:firstLine="284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7A43B5">
        <w:rPr>
          <w:rFonts w:cs="Times New Roman"/>
          <w:b/>
          <w:bCs/>
          <w:color w:val="000000"/>
          <w:sz w:val="28"/>
          <w:szCs w:val="28"/>
        </w:rPr>
        <w:lastRenderedPageBreak/>
        <w:t>Целью предметного курса</w:t>
      </w:r>
      <w:r w:rsidRPr="00F1213D">
        <w:rPr>
          <w:rFonts w:cs="Times New Roman"/>
          <w:bCs/>
          <w:color w:val="000000"/>
          <w:sz w:val="28"/>
          <w:szCs w:val="28"/>
        </w:rPr>
        <w:t xml:space="preserve"> </w:t>
      </w:r>
      <w:r w:rsidR="0029417C" w:rsidRPr="0029417C">
        <w:rPr>
          <w:rFonts w:cs="Times New Roman"/>
          <w:bCs/>
          <w:color w:val="000000"/>
          <w:sz w:val="28"/>
          <w:szCs w:val="28"/>
        </w:rPr>
        <w:t xml:space="preserve">«Развитие речи (по О.И. Кукушкиной)» </w:t>
      </w:r>
      <w:r w:rsidRPr="00F1213D">
        <w:rPr>
          <w:rFonts w:cs="Times New Roman"/>
          <w:bCs/>
          <w:color w:val="000000"/>
          <w:sz w:val="28"/>
          <w:szCs w:val="28"/>
        </w:rPr>
        <w:t>в</w:t>
      </w:r>
      <w:r>
        <w:rPr>
          <w:rFonts w:cs="Times New Roman"/>
          <w:bCs/>
          <w:color w:val="000000"/>
          <w:sz w:val="28"/>
          <w:szCs w:val="28"/>
        </w:rPr>
        <w:t xml:space="preserve"> </w:t>
      </w:r>
      <w:r w:rsidRPr="00F1213D">
        <w:rPr>
          <w:rFonts w:cs="Times New Roman"/>
          <w:bCs/>
          <w:color w:val="000000"/>
          <w:sz w:val="28"/>
          <w:szCs w:val="28"/>
        </w:rPr>
        <w:t xml:space="preserve">1 классе является </w:t>
      </w:r>
      <w:r w:rsidRPr="00F1213D">
        <w:rPr>
          <w:rFonts w:cs="Times New Roman"/>
          <w:sz w:val="28"/>
          <w:szCs w:val="28"/>
        </w:rPr>
        <w:t xml:space="preserve">формирование и систематическое совершенствование полноценных языковых средств общения и мышления у детей с нарушениями речи. </w:t>
      </w:r>
    </w:p>
    <w:p w:rsidR="00F1213D" w:rsidRPr="00F1213D" w:rsidRDefault="00F1213D" w:rsidP="00F1213D">
      <w:pPr>
        <w:pStyle w:val="a4"/>
        <w:spacing w:line="360" w:lineRule="auto"/>
        <w:ind w:left="-851" w:right="-28" w:firstLine="284"/>
        <w:jc w:val="both"/>
        <w:rPr>
          <w:rFonts w:cs="Times New Roman"/>
          <w:b/>
          <w:sz w:val="28"/>
          <w:szCs w:val="28"/>
        </w:rPr>
      </w:pPr>
      <w:r w:rsidRPr="00F1213D">
        <w:rPr>
          <w:rFonts w:cs="Times New Roman"/>
          <w:b/>
          <w:sz w:val="28"/>
          <w:szCs w:val="28"/>
        </w:rPr>
        <w:t>Задачи:</w:t>
      </w:r>
    </w:p>
    <w:p w:rsidR="00F1213D" w:rsidRPr="00F1213D" w:rsidRDefault="00F1213D" w:rsidP="00F1213D">
      <w:pPr>
        <w:pStyle w:val="a4"/>
        <w:spacing w:line="360" w:lineRule="auto"/>
        <w:ind w:left="-851" w:right="-28" w:firstLine="284"/>
        <w:jc w:val="both"/>
        <w:rPr>
          <w:rFonts w:cs="Times New Roman"/>
          <w:sz w:val="28"/>
          <w:szCs w:val="28"/>
        </w:rPr>
      </w:pPr>
      <w:r w:rsidRPr="00F1213D">
        <w:rPr>
          <w:rFonts w:cs="Times New Roman"/>
          <w:sz w:val="28"/>
          <w:szCs w:val="28"/>
        </w:rPr>
        <w:t>Формирование и развитие различных видов устной (разговорно-диалогической, описательно</w:t>
      </w:r>
      <w:r>
        <w:rPr>
          <w:rFonts w:cs="Times New Roman"/>
          <w:sz w:val="28"/>
          <w:szCs w:val="28"/>
        </w:rPr>
        <w:t xml:space="preserve"> –</w:t>
      </w:r>
      <w:r w:rsidRPr="00F1213D">
        <w:rPr>
          <w:rFonts w:cs="Times New Roman"/>
          <w:sz w:val="28"/>
          <w:szCs w:val="28"/>
        </w:rPr>
        <w:t xml:space="preserve"> повествовательной, т.е. монологической) на основе обогащения знаний об окружающей действительности, развития познавательной деятельности (предметно-практического, наглядно-образного и словесно-логического мышления);</w:t>
      </w:r>
    </w:p>
    <w:p w:rsidR="00F1213D" w:rsidRPr="00F1213D" w:rsidRDefault="00F1213D" w:rsidP="00F1213D">
      <w:pPr>
        <w:pStyle w:val="a4"/>
        <w:spacing w:line="360" w:lineRule="auto"/>
        <w:ind w:left="-851" w:right="-28" w:firstLine="284"/>
        <w:jc w:val="both"/>
        <w:rPr>
          <w:rFonts w:cs="Times New Roman"/>
          <w:sz w:val="28"/>
          <w:szCs w:val="28"/>
        </w:rPr>
      </w:pPr>
      <w:r w:rsidRPr="00F1213D">
        <w:rPr>
          <w:rFonts w:cs="Times New Roman"/>
          <w:sz w:val="28"/>
          <w:szCs w:val="28"/>
        </w:rPr>
        <w:t>Формирование, развитие и обогащение лексического строя речи;</w:t>
      </w:r>
    </w:p>
    <w:p w:rsidR="00F1213D" w:rsidRPr="00F1213D" w:rsidRDefault="00F1213D" w:rsidP="00F1213D">
      <w:pPr>
        <w:pStyle w:val="a4"/>
        <w:spacing w:line="360" w:lineRule="auto"/>
        <w:ind w:left="-851" w:right="-28" w:firstLine="284"/>
        <w:jc w:val="both"/>
        <w:rPr>
          <w:rFonts w:cs="Times New Roman"/>
          <w:sz w:val="28"/>
          <w:szCs w:val="28"/>
        </w:rPr>
      </w:pPr>
      <w:r w:rsidRPr="00F1213D">
        <w:rPr>
          <w:rFonts w:cs="Times New Roman"/>
          <w:sz w:val="28"/>
          <w:szCs w:val="28"/>
        </w:rPr>
        <w:t>Практическое овладение основными закономерностями грамматического строя речи;</w:t>
      </w:r>
    </w:p>
    <w:p w:rsidR="009E7590" w:rsidRPr="00526602" w:rsidRDefault="00F1213D" w:rsidP="00526602">
      <w:pPr>
        <w:pStyle w:val="a4"/>
        <w:spacing w:line="360" w:lineRule="auto"/>
        <w:ind w:left="-851" w:right="-28" w:firstLine="284"/>
        <w:jc w:val="both"/>
        <w:rPr>
          <w:rStyle w:val="c41"/>
          <w:rFonts w:cs="Times New Roman"/>
          <w:sz w:val="28"/>
          <w:szCs w:val="28"/>
        </w:rPr>
      </w:pPr>
      <w:r w:rsidRPr="00F1213D">
        <w:rPr>
          <w:rFonts w:cs="Times New Roman"/>
          <w:sz w:val="28"/>
          <w:szCs w:val="28"/>
        </w:rPr>
        <w:t xml:space="preserve">Подготовка лексико-грамматического материала для других разделов работы по языку-обучению грамоте, грамматике и правописанию, а так же чтению и другим учебным дисциплинам. </w:t>
      </w:r>
    </w:p>
    <w:p w:rsidR="00F70333" w:rsidRDefault="009E7590" w:rsidP="009E7590">
      <w:pPr>
        <w:pStyle w:val="c68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41"/>
          <w:b/>
          <w:bCs/>
          <w:color w:val="000000"/>
          <w:sz w:val="28"/>
          <w:szCs w:val="28"/>
        </w:rPr>
      </w:pPr>
      <w:r>
        <w:rPr>
          <w:rStyle w:val="c41"/>
          <w:b/>
          <w:bCs/>
          <w:color w:val="000000"/>
          <w:sz w:val="28"/>
          <w:szCs w:val="28"/>
        </w:rPr>
        <w:t>II</w:t>
      </w:r>
      <w:r w:rsidRPr="003719E8">
        <w:rPr>
          <w:rStyle w:val="c41"/>
          <w:b/>
          <w:bCs/>
          <w:color w:val="000000"/>
          <w:sz w:val="28"/>
          <w:szCs w:val="28"/>
        </w:rPr>
        <w:t>.</w:t>
      </w:r>
      <w:r>
        <w:rPr>
          <w:rStyle w:val="c41"/>
          <w:b/>
          <w:bCs/>
          <w:color w:val="000000"/>
          <w:sz w:val="28"/>
          <w:szCs w:val="28"/>
        </w:rPr>
        <w:t xml:space="preserve"> Общая характеристика учебного предмета «Развитие речи </w:t>
      </w:r>
    </w:p>
    <w:p w:rsidR="009E7590" w:rsidRPr="003719E8" w:rsidRDefault="009E7590" w:rsidP="009E7590">
      <w:pPr>
        <w:pStyle w:val="c68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rStyle w:val="c41"/>
          <w:b/>
          <w:bCs/>
          <w:color w:val="000000"/>
          <w:sz w:val="28"/>
          <w:szCs w:val="28"/>
        </w:rPr>
      </w:pPr>
      <w:r>
        <w:rPr>
          <w:rStyle w:val="c41"/>
          <w:b/>
          <w:bCs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>по О.И.Кукушкиной</w:t>
      </w:r>
      <w:r>
        <w:rPr>
          <w:rStyle w:val="c41"/>
          <w:b/>
          <w:bCs/>
          <w:color w:val="000000"/>
          <w:sz w:val="28"/>
          <w:szCs w:val="28"/>
        </w:rPr>
        <w:t>)»</w:t>
      </w:r>
      <w:r w:rsidRPr="003719E8">
        <w:rPr>
          <w:rStyle w:val="c41"/>
          <w:b/>
          <w:bCs/>
          <w:color w:val="000000"/>
          <w:sz w:val="28"/>
          <w:szCs w:val="28"/>
        </w:rPr>
        <w:t>.</w:t>
      </w:r>
    </w:p>
    <w:p w:rsidR="0029417C" w:rsidRDefault="0029417C" w:rsidP="007A43B5">
      <w:pPr>
        <w:spacing w:line="360" w:lineRule="auto"/>
        <w:ind w:left="-85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417C">
        <w:rPr>
          <w:rFonts w:eastAsia="Times New Roman" w:cs="Times New Roman"/>
          <w:sz w:val="28"/>
          <w:szCs w:val="28"/>
          <w:lang w:eastAsia="ru-RU"/>
        </w:rPr>
        <w:t xml:space="preserve">Уроки развития речи тесно связаны с другими разделами работы над языком. Задачи курса состоят в подготовке определенного лексического материала для формирования грамматического строя речи, знакомстве обучающихся со значением словосочетаний, грамматическая структура которых будет потом усваиваться ими практически. </w:t>
      </w:r>
    </w:p>
    <w:p w:rsidR="009E7590" w:rsidRDefault="0029417C" w:rsidP="007A43B5">
      <w:pPr>
        <w:spacing w:line="360" w:lineRule="auto"/>
        <w:ind w:left="-85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417C">
        <w:rPr>
          <w:rFonts w:eastAsia="Times New Roman" w:cs="Times New Roman"/>
          <w:sz w:val="28"/>
          <w:szCs w:val="28"/>
          <w:lang w:eastAsia="ru-RU"/>
        </w:rPr>
        <w:t>На уроках развития речи, обучающиеся в устной и письменной форме закрепляют, уточняют те навыки построения предложений, которые они приобрели, практически овладевая грамматическим строем языка.</w:t>
      </w:r>
    </w:p>
    <w:p w:rsidR="0029417C" w:rsidRDefault="0029417C" w:rsidP="007A43B5">
      <w:pPr>
        <w:spacing w:line="360" w:lineRule="auto"/>
        <w:ind w:left="-85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29417C">
        <w:rPr>
          <w:rFonts w:eastAsia="Times New Roman" w:cs="Times New Roman"/>
          <w:sz w:val="28"/>
          <w:szCs w:val="28"/>
          <w:lang w:eastAsia="ru-RU"/>
        </w:rPr>
        <w:t>Комплект рабочих тетрадей (1-7) предн</w:t>
      </w:r>
      <w:r>
        <w:rPr>
          <w:rFonts w:eastAsia="Times New Roman" w:cs="Times New Roman"/>
          <w:sz w:val="28"/>
          <w:szCs w:val="28"/>
          <w:lang w:eastAsia="ru-RU"/>
        </w:rPr>
        <w:t xml:space="preserve">азначен учащимся младших классов </w:t>
      </w:r>
      <w:r w:rsidRPr="0029417C">
        <w:rPr>
          <w:rFonts w:eastAsia="Times New Roman" w:cs="Times New Roman"/>
          <w:sz w:val="28"/>
          <w:szCs w:val="28"/>
          <w:lang w:eastAsia="ru-RU"/>
        </w:rPr>
        <w:t>для развития их речи на переходном этапе от ситуативной речи к контекстной. Комплект оснащен методическими указаниями к работе с тетрадями, каждая из которых связана с определенным видом учебной деятельности, определенным классом учебных задач. Особенностью данного пособия является использование одного и того же иллюстративного материала при постепенном усложнении ставящихся перед ребенком задач.</w:t>
      </w:r>
    </w:p>
    <w:p w:rsidR="009E7590" w:rsidRPr="00526602" w:rsidRDefault="00F66FE3" w:rsidP="00526602">
      <w:pPr>
        <w:spacing w:line="360" w:lineRule="auto"/>
        <w:ind w:left="-851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F66FE3">
        <w:rPr>
          <w:rFonts w:cs="Times New Roman"/>
          <w:sz w:val="28"/>
          <w:szCs w:val="28"/>
        </w:rPr>
        <w:lastRenderedPageBreak/>
        <w:t>Данный курс построен на разнообразном материале, создаёт благоприятные возможности для развития важных сторон личности ребёнка.</w:t>
      </w:r>
    </w:p>
    <w:p w:rsidR="00F1213D" w:rsidRDefault="009E7590" w:rsidP="00F1213D">
      <w:pPr>
        <w:spacing w:line="360" w:lineRule="auto"/>
        <w:ind w:left="-851" w:firstLine="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E7590">
        <w:t xml:space="preserve"> </w:t>
      </w:r>
      <w:r w:rsidRPr="009E7590">
        <w:rPr>
          <w:rFonts w:eastAsia="Times New Roman" w:cs="Times New Roman"/>
          <w:b/>
          <w:sz w:val="28"/>
          <w:szCs w:val="28"/>
          <w:lang w:eastAsia="ru-RU"/>
        </w:rPr>
        <w:t xml:space="preserve">III. Описание места учебного предмета </w:t>
      </w:r>
      <w:r w:rsidR="000F5D59">
        <w:rPr>
          <w:rStyle w:val="c41"/>
          <w:b/>
          <w:bCs/>
          <w:color w:val="000000"/>
          <w:sz w:val="28"/>
          <w:szCs w:val="28"/>
        </w:rPr>
        <w:t>«Развитие речи (</w:t>
      </w:r>
      <w:r w:rsidR="000F5D59">
        <w:rPr>
          <w:rFonts w:cs="Times New Roman"/>
          <w:b/>
          <w:sz w:val="28"/>
          <w:szCs w:val="28"/>
        </w:rPr>
        <w:t>по О.И.Кукушкиной</w:t>
      </w:r>
      <w:r w:rsidR="000F5D59">
        <w:rPr>
          <w:rStyle w:val="c41"/>
          <w:b/>
          <w:bCs/>
          <w:color w:val="000000"/>
          <w:sz w:val="28"/>
          <w:szCs w:val="28"/>
        </w:rPr>
        <w:t>)»</w:t>
      </w:r>
      <w:r w:rsidRPr="009E7590">
        <w:rPr>
          <w:rFonts w:eastAsia="Times New Roman" w:cs="Times New Roman"/>
          <w:b/>
          <w:sz w:val="28"/>
          <w:szCs w:val="28"/>
          <w:lang w:eastAsia="ru-RU"/>
        </w:rPr>
        <w:t xml:space="preserve"> в учебном плане</w:t>
      </w: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545"/>
        <w:gridCol w:w="3969"/>
        <w:gridCol w:w="2835"/>
      </w:tblGrid>
      <w:tr w:rsidR="00F1213D" w:rsidRPr="0000151B" w:rsidTr="004A1F0A">
        <w:trPr>
          <w:trHeight w:val="62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13D" w:rsidRPr="0000151B" w:rsidRDefault="00F1213D" w:rsidP="004A1F0A">
            <w:pPr>
              <w:spacing w:line="24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0151B">
              <w:rPr>
                <w:rFonts w:eastAsia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13D" w:rsidRPr="0000151B" w:rsidRDefault="00F1213D" w:rsidP="004A1F0A">
            <w:pPr>
              <w:spacing w:line="24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0151B">
              <w:rPr>
                <w:rFonts w:eastAsia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3D" w:rsidRPr="0000151B" w:rsidRDefault="00F1213D" w:rsidP="004A1F0A">
            <w:pPr>
              <w:spacing w:line="24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51B">
              <w:rPr>
                <w:rFonts w:eastAsia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F1213D" w:rsidRPr="0000151B" w:rsidTr="004A1F0A">
        <w:trPr>
          <w:trHeight w:val="32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13D" w:rsidRPr="0000151B" w:rsidRDefault="00F1213D" w:rsidP="004A1F0A">
            <w:pPr>
              <w:spacing w:line="24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51B">
              <w:rPr>
                <w:rFonts w:eastAsia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13D" w:rsidRPr="0000151B" w:rsidRDefault="00F1213D" w:rsidP="004A1F0A">
            <w:pPr>
              <w:spacing w:line="240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0151B">
              <w:rPr>
                <w:rFonts w:eastAsia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3D" w:rsidRPr="0000151B" w:rsidRDefault="00F1213D" w:rsidP="004A1F0A">
            <w:pPr>
              <w:spacing w:line="240" w:lineRule="atLeast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00151B">
              <w:rPr>
                <w:rFonts w:eastAsia="Times New Roman" w:cs="Times New Roman"/>
                <w:sz w:val="24"/>
                <w:szCs w:val="24"/>
              </w:rPr>
              <w:t>33 часа</w:t>
            </w:r>
          </w:p>
        </w:tc>
      </w:tr>
    </w:tbl>
    <w:p w:rsidR="00F66FE3" w:rsidRDefault="00F66FE3" w:rsidP="00526602">
      <w:pPr>
        <w:spacing w:line="36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0F5D59" w:rsidRPr="006527C2" w:rsidRDefault="000F5D59" w:rsidP="000F5D59">
      <w:pPr>
        <w:spacing w:line="360" w:lineRule="auto"/>
        <w:ind w:firstLine="284"/>
        <w:jc w:val="center"/>
        <w:rPr>
          <w:rFonts w:cs="Times New Roman"/>
          <w:b/>
          <w:sz w:val="28"/>
          <w:szCs w:val="28"/>
        </w:rPr>
      </w:pPr>
      <w:r w:rsidRPr="006527C2">
        <w:rPr>
          <w:rFonts w:cs="Times New Roman"/>
          <w:b/>
          <w:sz w:val="28"/>
          <w:szCs w:val="28"/>
        </w:rPr>
        <w:t>IV. Личностные, метапредметные и предметные результаты</w:t>
      </w:r>
    </w:p>
    <w:p w:rsidR="000F5D59" w:rsidRDefault="000F5D59" w:rsidP="000F5D59">
      <w:pPr>
        <w:spacing w:line="360" w:lineRule="auto"/>
        <w:ind w:firstLine="284"/>
        <w:jc w:val="center"/>
        <w:rPr>
          <w:rFonts w:cs="Times New Roman"/>
          <w:b/>
          <w:sz w:val="28"/>
          <w:szCs w:val="28"/>
        </w:rPr>
      </w:pPr>
      <w:r w:rsidRPr="006527C2">
        <w:rPr>
          <w:rFonts w:cs="Times New Roman"/>
          <w:b/>
          <w:sz w:val="28"/>
          <w:szCs w:val="28"/>
        </w:rPr>
        <w:t>освоения предмета «</w:t>
      </w:r>
      <w:r>
        <w:rPr>
          <w:rFonts w:cs="Times New Roman"/>
          <w:b/>
          <w:sz w:val="28"/>
          <w:szCs w:val="28"/>
        </w:rPr>
        <w:t>Развитие речи (по О.И.Кукушкиной)</w:t>
      </w:r>
      <w:r w:rsidRPr="006527C2">
        <w:rPr>
          <w:rFonts w:cs="Times New Roman"/>
          <w:b/>
          <w:sz w:val="28"/>
          <w:szCs w:val="28"/>
        </w:rPr>
        <w:t>»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5141DB">
        <w:rPr>
          <w:rFonts w:cs="Times New Roman"/>
          <w:b/>
          <w:i/>
          <w:sz w:val="28"/>
          <w:szCs w:val="28"/>
        </w:rPr>
        <w:t>Личностные универсальные учебные действия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-положительное отношение к школе;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-знание основных моральных норм поведения;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-уважение к мыслям и настроениям другого человека, доброжелательное отношение к людям;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-соблюдать в повседневной жизни нормы речевого этикета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5141DB">
        <w:rPr>
          <w:rFonts w:cs="Times New Roman"/>
          <w:b/>
          <w:i/>
          <w:sz w:val="28"/>
          <w:szCs w:val="28"/>
        </w:rPr>
        <w:t>Регулятивные универсальные учебные действия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-понимать выделенные учителем ориентиры действия в материале;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-осуществлять первоначальный контроль своего участия в доступных видах познавательной деятельности;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-оценивать совместно с учителем результат своих действий.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5141DB">
        <w:rPr>
          <w:rFonts w:cs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-ориентироваться в информационном материале, учиться осуществлять поиск необходимой информации;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-понимать знаки, символы, модели, схемы;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-понимать заданный вопрос, в соответствии с ним строить ответ в устной форме;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-анализировать, сравнивать, обобщать.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5141DB">
        <w:rPr>
          <w:rFonts w:cs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-принимать участие в работе парами и группами;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-воспринимать различные точки зрения;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-использовать в общении правила вежливости.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5141DB">
        <w:rPr>
          <w:rFonts w:cs="Times New Roman"/>
          <w:b/>
          <w:i/>
          <w:sz w:val="28"/>
          <w:szCs w:val="28"/>
        </w:rPr>
        <w:t>Предметные результаты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lastRenderedPageBreak/>
        <w:t>-первичное умение оценивать правильность (уместность) выбора языковых и неязыковых средств устного общения;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-различать лексическое значение слов;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-различать предложения и слова;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-составлять предложения из слов, данных в начальной форме;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-различать синонимы, антонимы, многозначность слов;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-составлять текст;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-выбирать заголовок текста из ряда данных;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-учиться пользоваться орфографическим словарём.</w:t>
      </w:r>
      <w:r w:rsidRPr="005141DB">
        <w:rPr>
          <w:rFonts w:cs="Times New Roman"/>
          <w:sz w:val="28"/>
          <w:szCs w:val="28"/>
        </w:rPr>
        <w:tab/>
        <w:t>-разработка мелких мышц руки;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-развивается умение логически мыслить;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-формируется устойчивое, сосредоточенное внимание;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-трудолюбие, усидчивость;</w:t>
      </w:r>
    </w:p>
    <w:p w:rsidR="00131362" w:rsidRPr="005141DB" w:rsidRDefault="00131362" w:rsidP="0013136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-формируется глазомер, зрительная память ребёнка, аккуратность;</w:t>
      </w:r>
    </w:p>
    <w:p w:rsidR="0029417C" w:rsidRPr="00526602" w:rsidRDefault="00131362" w:rsidP="00526602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5141DB">
        <w:rPr>
          <w:rFonts w:cs="Times New Roman"/>
          <w:sz w:val="28"/>
          <w:szCs w:val="28"/>
        </w:rPr>
        <w:t>-активизируются творческие способности.</w:t>
      </w:r>
    </w:p>
    <w:p w:rsidR="00F1213D" w:rsidRDefault="00F1213D" w:rsidP="0029417C">
      <w:pPr>
        <w:pStyle w:val="a4"/>
        <w:spacing w:line="360" w:lineRule="auto"/>
        <w:ind w:left="1004"/>
        <w:jc w:val="center"/>
        <w:rPr>
          <w:rFonts w:cs="Times New Roman"/>
          <w:b/>
          <w:sz w:val="28"/>
          <w:szCs w:val="28"/>
        </w:rPr>
      </w:pPr>
      <w:r w:rsidRPr="00032C65">
        <w:rPr>
          <w:rFonts w:cs="Times New Roman"/>
          <w:b/>
          <w:sz w:val="28"/>
          <w:szCs w:val="28"/>
          <w:lang w:val="en-US"/>
        </w:rPr>
        <w:t>V</w:t>
      </w:r>
      <w:r w:rsidRPr="00032C65">
        <w:rPr>
          <w:rFonts w:cs="Times New Roman"/>
          <w:b/>
          <w:sz w:val="28"/>
          <w:szCs w:val="28"/>
        </w:rPr>
        <w:t>. Содержание программы</w:t>
      </w:r>
      <w:r w:rsidR="000F5D59" w:rsidRPr="000F5D59">
        <w:t xml:space="preserve"> </w:t>
      </w:r>
      <w:r w:rsidR="000F5D59" w:rsidRPr="000F5D59">
        <w:rPr>
          <w:rFonts w:cs="Times New Roman"/>
          <w:b/>
          <w:sz w:val="28"/>
          <w:szCs w:val="28"/>
        </w:rPr>
        <w:t xml:space="preserve">учебного предмета </w:t>
      </w:r>
      <w:r w:rsidR="000F5D59" w:rsidRPr="0029417C">
        <w:rPr>
          <w:rFonts w:cs="Times New Roman"/>
          <w:b/>
          <w:sz w:val="28"/>
          <w:szCs w:val="28"/>
        </w:rPr>
        <w:t>«Развитие речи (по О.И.</w:t>
      </w:r>
      <w:r w:rsidR="007A43B5" w:rsidRPr="0029417C">
        <w:rPr>
          <w:rFonts w:cs="Times New Roman"/>
          <w:b/>
          <w:sz w:val="28"/>
          <w:szCs w:val="28"/>
        </w:rPr>
        <w:t xml:space="preserve"> </w:t>
      </w:r>
      <w:r w:rsidR="00F36AEC" w:rsidRPr="0029417C">
        <w:rPr>
          <w:rFonts w:cs="Times New Roman"/>
          <w:b/>
          <w:sz w:val="28"/>
          <w:szCs w:val="28"/>
        </w:rPr>
        <w:t>Кукушкиной)</w:t>
      </w:r>
      <w:r w:rsidR="00F66FE3">
        <w:rPr>
          <w:rFonts w:cs="Times New Roman"/>
          <w:b/>
          <w:sz w:val="28"/>
          <w:szCs w:val="28"/>
        </w:rPr>
        <w:t xml:space="preserve"> </w:t>
      </w:r>
      <w:r w:rsidR="00F36AEC" w:rsidRPr="0029417C">
        <w:rPr>
          <w:rFonts w:cs="Times New Roman"/>
          <w:b/>
          <w:sz w:val="28"/>
          <w:szCs w:val="28"/>
        </w:rPr>
        <w:t>»</w:t>
      </w:r>
    </w:p>
    <w:p w:rsidR="00F66FE3" w:rsidRPr="00F66FE3" w:rsidRDefault="00F66FE3" w:rsidP="00F66FE3">
      <w:pPr>
        <w:pStyle w:val="a4"/>
        <w:spacing w:line="360" w:lineRule="auto"/>
        <w:ind w:left="-567" w:firstLine="284"/>
        <w:jc w:val="both"/>
        <w:rPr>
          <w:rFonts w:cs="Times New Roman"/>
          <w:b/>
          <w:sz w:val="28"/>
          <w:szCs w:val="28"/>
        </w:rPr>
      </w:pPr>
      <w:r w:rsidRPr="00F66FE3">
        <w:rPr>
          <w:rFonts w:cs="Times New Roman"/>
          <w:b/>
          <w:sz w:val="28"/>
          <w:szCs w:val="28"/>
        </w:rPr>
        <w:t>Программой предусмотрена взаимосвязь следующих разделов работы:</w:t>
      </w:r>
    </w:p>
    <w:p w:rsidR="00F66FE3" w:rsidRPr="00F66FE3" w:rsidRDefault="00F66FE3" w:rsidP="00F66FE3">
      <w:pPr>
        <w:pStyle w:val="a4"/>
        <w:spacing w:line="360" w:lineRule="auto"/>
        <w:ind w:left="-567" w:firstLine="284"/>
        <w:jc w:val="both"/>
        <w:rPr>
          <w:rFonts w:cs="Times New Roman"/>
          <w:b/>
          <w:i/>
          <w:sz w:val="28"/>
          <w:szCs w:val="28"/>
        </w:rPr>
      </w:pPr>
      <w:r w:rsidRPr="00F66FE3">
        <w:rPr>
          <w:rFonts w:cs="Times New Roman"/>
          <w:b/>
          <w:i/>
          <w:sz w:val="28"/>
          <w:szCs w:val="28"/>
        </w:rPr>
        <w:t>Работа над словом.</w:t>
      </w:r>
    </w:p>
    <w:p w:rsidR="00F66FE3" w:rsidRPr="00F66FE3" w:rsidRDefault="00F66FE3" w:rsidP="00F66FE3">
      <w:pPr>
        <w:pStyle w:val="a4"/>
        <w:spacing w:line="360" w:lineRule="auto"/>
        <w:ind w:left="-567" w:firstLine="284"/>
        <w:jc w:val="both"/>
        <w:rPr>
          <w:rFonts w:cs="Times New Roman"/>
          <w:sz w:val="28"/>
          <w:szCs w:val="28"/>
        </w:rPr>
      </w:pPr>
      <w:r w:rsidRPr="00F66FE3">
        <w:rPr>
          <w:rFonts w:cs="Times New Roman"/>
          <w:sz w:val="28"/>
          <w:szCs w:val="28"/>
        </w:rPr>
        <w:t xml:space="preserve">Уточнение, обогащение и активизация словаря, обозначающего названия предметов, признаков действий. Умение ставить вопросы к словам. Правильное употребление видовых и родовых слов- названий; слов обозначающих имена собственные, имеющих только единственное или множественное число (молоко, сливки), несклоняемых (пальто, метро), объединенных по общности признака, указывающих на лиц по роду и деятельности, профессии. Правильное использование слов, обозначающих признаки предметов по качеству (мягкий, твердый); по весу (легкий, тяжелый); по сезонности (зимний, осенний); по материалу из которого он сделан (резиновый, металлический); по принадлежности (лисий, медвежий); по степени сравнения качеств предметов (белый, белее); по уменьшительно-ласкательному названию качеств предметов (новенький, голубенький). Правильное употребление слов, обозначающих действия предметов, </w:t>
      </w:r>
      <w:r w:rsidRPr="00F66FE3">
        <w:rPr>
          <w:rFonts w:cs="Times New Roman"/>
          <w:sz w:val="28"/>
          <w:szCs w:val="28"/>
        </w:rPr>
        <w:lastRenderedPageBreak/>
        <w:t xml:space="preserve">с наиболее распространенными приставками в-, во-, вы- в значении внутрь или изнутри; при-, у-. о-, под- в значении удаления или отсутствия; пере-, про-, до- в значении перемещения; раз-, рас-, с-, со-, за- в значении направления действия в разные стороны, сближения, соединения; на-, </w:t>
      </w:r>
      <w:proofErr w:type="spellStart"/>
      <w:r w:rsidRPr="00F66FE3">
        <w:rPr>
          <w:rFonts w:cs="Times New Roman"/>
          <w:sz w:val="28"/>
          <w:szCs w:val="28"/>
        </w:rPr>
        <w:t>вз</w:t>
      </w:r>
      <w:proofErr w:type="spellEnd"/>
      <w:r w:rsidRPr="00F66FE3">
        <w:rPr>
          <w:rFonts w:cs="Times New Roman"/>
          <w:sz w:val="28"/>
          <w:szCs w:val="28"/>
        </w:rPr>
        <w:t xml:space="preserve">-, </w:t>
      </w:r>
      <w:proofErr w:type="spellStart"/>
      <w:r w:rsidRPr="00F66FE3">
        <w:rPr>
          <w:rFonts w:cs="Times New Roman"/>
          <w:sz w:val="28"/>
          <w:szCs w:val="28"/>
        </w:rPr>
        <w:t>вс</w:t>
      </w:r>
      <w:proofErr w:type="spellEnd"/>
      <w:r w:rsidRPr="00F66FE3">
        <w:rPr>
          <w:rFonts w:cs="Times New Roman"/>
          <w:sz w:val="28"/>
          <w:szCs w:val="28"/>
        </w:rPr>
        <w:t>-, с- в значении движения вниз, вверх, по поверхности; о-, от- в значении движения вокруг предмета. Понимание смысловых оттенков слов. Слова, противоположные и близкие по смыслу, их различие и употребление. Сопоставление слов, обозначающих незавершенное действие и завершенное (глаголы с приставками на-, вы-, по-, с-). Соотнесение слов действий с одушевленными и неодушевленными предметами. Употребление возвратных глаголов, протяженных местоимений. Правильное употребление слова в различных текстах (Иди куда? Где? В чем? С кем? С чем?). Сопоставление и группировка слов с общим корнем, приставкой, суффиксом, близких и противоположных по смыслу. Усвоение понятия многозначности. Объяснение значения многозначных слов. Использование многозначных слов в усвоенных грамматических конструкциях. Овладение необходимым запасом слов для учебного и бытового общения. Умение быстро находить нужное слово, наиболее точно выражающее мысль, включая его в грамматически верное сочетание с другими словами.</w:t>
      </w:r>
    </w:p>
    <w:p w:rsidR="00F66FE3" w:rsidRPr="00F66FE3" w:rsidRDefault="00F66FE3" w:rsidP="00F66FE3">
      <w:pPr>
        <w:pStyle w:val="a4"/>
        <w:spacing w:line="360" w:lineRule="auto"/>
        <w:ind w:left="-567" w:firstLine="284"/>
        <w:jc w:val="both"/>
        <w:rPr>
          <w:rFonts w:cs="Times New Roman"/>
          <w:b/>
          <w:i/>
          <w:sz w:val="28"/>
          <w:szCs w:val="28"/>
        </w:rPr>
      </w:pPr>
      <w:r w:rsidRPr="00F66FE3">
        <w:rPr>
          <w:rFonts w:cs="Times New Roman"/>
          <w:b/>
          <w:i/>
          <w:sz w:val="28"/>
          <w:szCs w:val="28"/>
        </w:rPr>
        <w:t>Работа над предложением.</w:t>
      </w:r>
    </w:p>
    <w:p w:rsidR="00F66FE3" w:rsidRPr="00F66FE3" w:rsidRDefault="00F66FE3" w:rsidP="00F66FE3">
      <w:pPr>
        <w:pStyle w:val="a4"/>
        <w:spacing w:line="360" w:lineRule="auto"/>
        <w:ind w:left="-567" w:firstLine="284"/>
        <w:jc w:val="both"/>
        <w:rPr>
          <w:rFonts w:cs="Times New Roman"/>
          <w:sz w:val="28"/>
          <w:szCs w:val="28"/>
        </w:rPr>
      </w:pPr>
      <w:r w:rsidRPr="00F66FE3">
        <w:rPr>
          <w:rFonts w:cs="Times New Roman"/>
          <w:sz w:val="28"/>
          <w:szCs w:val="28"/>
        </w:rPr>
        <w:t xml:space="preserve">Совершенствование речевых умений, полученных детьми в подготовительном и 1 классе. Использование в ответах предложений со словосочетаниями, имеющими значение: принадлежности (без предлога, с предлогом у), отрицания и отсутствия (нет книги, товарища), отсутствия совместности или сопровождения (хлеб без масла, пришел без брата), количества и качества целого (литр молока, килограмм хлеба),целевой направленности с предлогом для (книга для товарища),временных отношений с предлогами до, после, в , через (зашел до собрания, после обеда), пространственных отношений с предлогами у, от, с, со, из-за, из-под (лодка у берега, отплыл от берега, снял с вешалки, со стены, выглянул из-за угла), наличие совместности или сопровождения с предлогом с (пришел с братом, хлеб с колбасой), наличие целевой направленности с предлогами за, в, перед, между (стоит за деревом, лежит между книгой и тетрадью) и без предлогов, </w:t>
      </w:r>
      <w:r w:rsidRPr="00F66FE3">
        <w:rPr>
          <w:rFonts w:cs="Times New Roman"/>
          <w:sz w:val="28"/>
          <w:szCs w:val="28"/>
        </w:rPr>
        <w:lastRenderedPageBreak/>
        <w:t xml:space="preserve">характеристика предметов по материалам и назначению (кружка из дерева, папка для бумаг), обозначение причинных отношений с предлогами от, из-за (дрожал от ветра, не пришел из-за дождя). Практическое овладение всеми падежными формами прилагательных, согласование их с существительными в роде, числе, падеже и с личными местоимениями без предлогов с предлогами (ее, к ней, от нее и т. д.). Функция и место прилагательных в предложении. Правильное выражение временных </w:t>
      </w:r>
      <w:proofErr w:type="gramStart"/>
      <w:r w:rsidRPr="00F66FE3">
        <w:rPr>
          <w:rFonts w:cs="Times New Roman"/>
          <w:sz w:val="28"/>
          <w:szCs w:val="28"/>
        </w:rPr>
        <w:t>отношений ,</w:t>
      </w:r>
      <w:proofErr w:type="gramEnd"/>
      <w:r w:rsidRPr="00F66FE3">
        <w:rPr>
          <w:rFonts w:cs="Times New Roman"/>
          <w:sz w:val="28"/>
          <w:szCs w:val="28"/>
        </w:rPr>
        <w:t xml:space="preserve"> использование в речи глаголов совершенного и несовершенного вида во всех временных формах с существительными и местоимениями (1, 2, 3-го лица единственного и множественного числа). Установление связи слов в предложении и анализ предложений по вопросам в соответствии с его составом. Распространение предложений с использованием вопросов.  Различение простого и сложного предложений, сложносочиненного и сложноподчиненного предложений; их уместное употребление в речи. Умение интонировать отдельные предложения и предложения в составе связной речи.</w:t>
      </w:r>
    </w:p>
    <w:p w:rsidR="00F66FE3" w:rsidRPr="00F66FE3" w:rsidRDefault="00F66FE3" w:rsidP="00F66FE3">
      <w:pPr>
        <w:pStyle w:val="a4"/>
        <w:spacing w:line="360" w:lineRule="auto"/>
        <w:ind w:left="-567" w:firstLine="284"/>
        <w:jc w:val="both"/>
        <w:rPr>
          <w:rFonts w:cs="Times New Roman"/>
          <w:b/>
          <w:i/>
          <w:sz w:val="28"/>
          <w:szCs w:val="28"/>
        </w:rPr>
      </w:pPr>
      <w:r w:rsidRPr="00F66FE3">
        <w:rPr>
          <w:rFonts w:cs="Times New Roman"/>
          <w:b/>
          <w:i/>
          <w:sz w:val="28"/>
          <w:szCs w:val="28"/>
        </w:rPr>
        <w:t>Связная речь.</w:t>
      </w:r>
    </w:p>
    <w:p w:rsidR="00F66FE3" w:rsidRPr="00F66FE3" w:rsidRDefault="00F66FE3" w:rsidP="00F66FE3">
      <w:pPr>
        <w:pStyle w:val="a4"/>
        <w:spacing w:line="360" w:lineRule="auto"/>
        <w:ind w:left="-567" w:firstLine="284"/>
        <w:jc w:val="both"/>
        <w:rPr>
          <w:rFonts w:cs="Times New Roman"/>
          <w:sz w:val="28"/>
          <w:szCs w:val="28"/>
        </w:rPr>
      </w:pPr>
      <w:r w:rsidRPr="00F66FE3">
        <w:rPr>
          <w:rFonts w:cs="Times New Roman"/>
          <w:sz w:val="28"/>
          <w:szCs w:val="28"/>
        </w:rPr>
        <w:t xml:space="preserve">Речь и ее значение в жизни человека. Наблюдение за особенностями устной и письменной речи. Участие в беседах по указанным темам. Умение давать краткие и распространенные ответы, задавать правильно вопросы, требующие сравнения предметов, выяснение их характерных признаков, оценки действий, времени действия и направления действия. Составление диалогов по заданной ситуации. Самостоятельное составление и запись отдельных предложений, не объединенных общей темой. Выявление опорных слов в тексте. Определение темы текста. Выявление частей текста. </w:t>
      </w:r>
      <w:proofErr w:type="spellStart"/>
      <w:r w:rsidRPr="00F66FE3">
        <w:rPr>
          <w:rFonts w:cs="Times New Roman"/>
          <w:sz w:val="28"/>
          <w:szCs w:val="28"/>
        </w:rPr>
        <w:t>Озаглавливание</w:t>
      </w:r>
      <w:proofErr w:type="spellEnd"/>
      <w:r w:rsidRPr="00F66FE3">
        <w:rPr>
          <w:rFonts w:cs="Times New Roman"/>
          <w:sz w:val="28"/>
          <w:szCs w:val="28"/>
        </w:rPr>
        <w:t xml:space="preserve">  небольшого текста и его частей. Понятие об изложении. Устное изложение под руководством учителя небольшого текста, сказки по вопросам. Коллективное составление небольшого рассказа (устного сочинения) о труде, играх, учебе, увлечениях. Развитие грамматически правильной речи при изложении собственных рассказов и при пересказе текста. Составление простого диалога, состоящего из одного цикла речевого взаимодействия. Формирование речевого взаимодействия в видах диалога: выяснение (объяснение), диалог-спор. Речевая этика. Выражение благодарности, слова, используемые при знакомстве, несогласии с собеседником.  Заучивание </w:t>
      </w:r>
      <w:r w:rsidRPr="00F66FE3">
        <w:rPr>
          <w:rFonts w:cs="Times New Roman"/>
          <w:sz w:val="28"/>
          <w:szCs w:val="28"/>
        </w:rPr>
        <w:lastRenderedPageBreak/>
        <w:t>наизусть стихотворений, загадок, песенок, считалок, скороговорок.</w:t>
      </w:r>
    </w:p>
    <w:p w:rsidR="00F1213D" w:rsidRDefault="00F1213D"/>
    <w:p w:rsidR="004A1F0A" w:rsidRDefault="004A1F0A" w:rsidP="004A1F0A">
      <w:pPr>
        <w:pStyle w:val="a4"/>
        <w:spacing w:line="360" w:lineRule="auto"/>
        <w:ind w:left="-851" w:firstLine="567"/>
        <w:jc w:val="both"/>
        <w:rPr>
          <w:sz w:val="28"/>
          <w:szCs w:val="28"/>
        </w:rPr>
      </w:pPr>
      <w:r w:rsidRPr="00A12F04">
        <w:rPr>
          <w:sz w:val="28"/>
          <w:szCs w:val="28"/>
        </w:rPr>
        <w:t>Тематическое планирование разработано с учётом рабочей программы воспитания с указанием количества часов, отводимых на освоение каждой темы:</w:t>
      </w:r>
    </w:p>
    <w:p w:rsidR="00E565DF" w:rsidRPr="00E565DF" w:rsidRDefault="00E565DF" w:rsidP="00E565DF">
      <w:pPr>
        <w:pStyle w:val="a4"/>
        <w:spacing w:line="360" w:lineRule="auto"/>
        <w:ind w:left="-851" w:firstLine="567"/>
        <w:jc w:val="center"/>
        <w:rPr>
          <w:b/>
          <w:sz w:val="28"/>
          <w:szCs w:val="28"/>
        </w:rPr>
      </w:pPr>
      <w:r w:rsidRPr="00E565DF">
        <w:rPr>
          <w:b/>
          <w:sz w:val="28"/>
          <w:szCs w:val="28"/>
        </w:rPr>
        <w:t>Целевые приоритеты воспитания</w:t>
      </w:r>
    </w:p>
    <w:p w:rsidR="004A1F0A" w:rsidRPr="00A12F04" w:rsidRDefault="004A1F0A" w:rsidP="004A1F0A">
      <w:pPr>
        <w:pStyle w:val="a4"/>
        <w:widowControl/>
        <w:numPr>
          <w:ilvl w:val="0"/>
          <w:numId w:val="5"/>
        </w:numPr>
        <w:suppressAutoHyphens w:val="0"/>
        <w:autoSpaceDE/>
        <w:spacing w:line="360" w:lineRule="auto"/>
        <w:ind w:left="-851" w:firstLine="567"/>
        <w:jc w:val="both"/>
        <w:rPr>
          <w:sz w:val="28"/>
          <w:szCs w:val="28"/>
        </w:rPr>
      </w:pPr>
      <w:r w:rsidRPr="00A12F04">
        <w:rPr>
          <w:sz w:val="28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4A1F0A" w:rsidRPr="00A12F04" w:rsidRDefault="004A1F0A" w:rsidP="004A1F0A">
      <w:pPr>
        <w:pStyle w:val="a4"/>
        <w:widowControl/>
        <w:numPr>
          <w:ilvl w:val="0"/>
          <w:numId w:val="5"/>
        </w:numPr>
        <w:suppressAutoHyphens w:val="0"/>
        <w:autoSpaceDE/>
        <w:spacing w:line="360" w:lineRule="auto"/>
        <w:ind w:left="-851" w:firstLine="567"/>
        <w:jc w:val="both"/>
        <w:rPr>
          <w:sz w:val="28"/>
          <w:szCs w:val="28"/>
        </w:rPr>
      </w:pPr>
      <w:r w:rsidRPr="00A12F04">
        <w:rPr>
          <w:sz w:val="28"/>
          <w:szCs w:val="28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4A1F0A" w:rsidRPr="00A12F04" w:rsidRDefault="004A1F0A" w:rsidP="004A1F0A">
      <w:pPr>
        <w:pStyle w:val="a4"/>
        <w:widowControl/>
        <w:numPr>
          <w:ilvl w:val="0"/>
          <w:numId w:val="5"/>
        </w:numPr>
        <w:suppressAutoHyphens w:val="0"/>
        <w:autoSpaceDE/>
        <w:spacing w:line="360" w:lineRule="auto"/>
        <w:ind w:left="-851" w:firstLine="567"/>
        <w:jc w:val="both"/>
        <w:rPr>
          <w:sz w:val="28"/>
          <w:szCs w:val="28"/>
        </w:rPr>
      </w:pPr>
      <w:r w:rsidRPr="00A12F04">
        <w:rPr>
          <w:sz w:val="28"/>
          <w:szCs w:val="28"/>
        </w:rPr>
        <w:t xml:space="preserve">Знать и любить свою Родину – свой родной дом, двор, улицу, город, деревню, свою страну;  </w:t>
      </w:r>
    </w:p>
    <w:p w:rsidR="004A1F0A" w:rsidRPr="00A12F04" w:rsidRDefault="004A1F0A" w:rsidP="004A1F0A">
      <w:pPr>
        <w:pStyle w:val="a4"/>
        <w:widowControl/>
        <w:numPr>
          <w:ilvl w:val="0"/>
          <w:numId w:val="5"/>
        </w:numPr>
        <w:suppressAutoHyphens w:val="0"/>
        <w:autoSpaceDE/>
        <w:spacing w:line="360" w:lineRule="auto"/>
        <w:ind w:left="-851" w:firstLine="567"/>
        <w:jc w:val="both"/>
        <w:rPr>
          <w:sz w:val="28"/>
          <w:szCs w:val="28"/>
        </w:rPr>
      </w:pPr>
      <w:r w:rsidRPr="00A12F04">
        <w:rPr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A1F0A" w:rsidRPr="00A12F04" w:rsidRDefault="004A1F0A" w:rsidP="004A1F0A">
      <w:pPr>
        <w:pStyle w:val="a4"/>
        <w:widowControl/>
        <w:numPr>
          <w:ilvl w:val="0"/>
          <w:numId w:val="5"/>
        </w:numPr>
        <w:suppressAutoHyphens w:val="0"/>
        <w:autoSpaceDE/>
        <w:spacing w:line="360" w:lineRule="auto"/>
        <w:ind w:left="-851" w:firstLine="567"/>
        <w:jc w:val="both"/>
        <w:rPr>
          <w:sz w:val="28"/>
          <w:szCs w:val="28"/>
        </w:rPr>
      </w:pPr>
      <w:r w:rsidRPr="00A12F04">
        <w:rPr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4A1F0A" w:rsidRPr="00A12F04" w:rsidRDefault="004A1F0A" w:rsidP="004A1F0A">
      <w:pPr>
        <w:pStyle w:val="a4"/>
        <w:widowControl/>
        <w:numPr>
          <w:ilvl w:val="0"/>
          <w:numId w:val="5"/>
        </w:numPr>
        <w:suppressAutoHyphens w:val="0"/>
        <w:autoSpaceDE/>
        <w:spacing w:line="360" w:lineRule="auto"/>
        <w:ind w:left="-851" w:firstLine="567"/>
        <w:jc w:val="both"/>
        <w:rPr>
          <w:b/>
          <w:sz w:val="28"/>
          <w:szCs w:val="28"/>
        </w:rPr>
      </w:pPr>
      <w:r w:rsidRPr="00A12F04">
        <w:rPr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:rsidR="004A1F0A" w:rsidRPr="00A12F04" w:rsidRDefault="004A1F0A" w:rsidP="004A1F0A">
      <w:pPr>
        <w:pStyle w:val="a4"/>
        <w:widowControl/>
        <w:numPr>
          <w:ilvl w:val="0"/>
          <w:numId w:val="5"/>
        </w:numPr>
        <w:suppressAutoHyphens w:val="0"/>
        <w:autoSpaceDE/>
        <w:spacing w:line="360" w:lineRule="auto"/>
        <w:ind w:left="-851" w:firstLine="567"/>
        <w:jc w:val="both"/>
        <w:rPr>
          <w:sz w:val="28"/>
          <w:szCs w:val="28"/>
        </w:rPr>
      </w:pPr>
      <w:r w:rsidRPr="00A12F04">
        <w:rPr>
          <w:sz w:val="28"/>
          <w:szCs w:val="28"/>
        </w:rPr>
        <w:t xml:space="preserve">Быть вежливым и опрятным, скромным и приветливым;  </w:t>
      </w:r>
    </w:p>
    <w:p w:rsidR="004A1F0A" w:rsidRPr="00A12F04" w:rsidRDefault="004A1F0A" w:rsidP="004A1F0A">
      <w:pPr>
        <w:pStyle w:val="a4"/>
        <w:widowControl/>
        <w:numPr>
          <w:ilvl w:val="0"/>
          <w:numId w:val="5"/>
        </w:numPr>
        <w:suppressAutoHyphens w:val="0"/>
        <w:autoSpaceDE/>
        <w:spacing w:line="360" w:lineRule="auto"/>
        <w:ind w:left="-851" w:firstLine="567"/>
        <w:jc w:val="both"/>
        <w:rPr>
          <w:b/>
          <w:sz w:val="28"/>
          <w:szCs w:val="28"/>
        </w:rPr>
      </w:pPr>
      <w:r w:rsidRPr="00A12F04">
        <w:rPr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:rsidR="004A1F0A" w:rsidRPr="00A12F04" w:rsidRDefault="004A1F0A" w:rsidP="004A1F0A">
      <w:pPr>
        <w:pStyle w:val="a4"/>
        <w:widowControl/>
        <w:numPr>
          <w:ilvl w:val="0"/>
          <w:numId w:val="5"/>
        </w:numPr>
        <w:tabs>
          <w:tab w:val="left" w:pos="142"/>
        </w:tabs>
        <w:suppressAutoHyphens w:val="0"/>
        <w:autoSpaceDE/>
        <w:spacing w:line="360" w:lineRule="auto"/>
        <w:ind w:left="-851" w:firstLine="567"/>
        <w:jc w:val="both"/>
        <w:rPr>
          <w:sz w:val="28"/>
          <w:szCs w:val="28"/>
        </w:rPr>
      </w:pPr>
      <w:r w:rsidRPr="00A12F04">
        <w:rPr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</w:t>
      </w:r>
    </w:p>
    <w:p w:rsidR="0029417C" w:rsidRDefault="004A1F0A" w:rsidP="0029417C">
      <w:pPr>
        <w:pStyle w:val="a4"/>
        <w:widowControl/>
        <w:numPr>
          <w:ilvl w:val="0"/>
          <w:numId w:val="5"/>
        </w:numPr>
        <w:tabs>
          <w:tab w:val="left" w:pos="142"/>
        </w:tabs>
        <w:suppressAutoHyphens w:val="0"/>
        <w:autoSpaceDE/>
        <w:spacing w:line="360" w:lineRule="auto"/>
        <w:ind w:left="-851" w:firstLine="567"/>
        <w:jc w:val="both"/>
        <w:rPr>
          <w:sz w:val="28"/>
          <w:szCs w:val="28"/>
        </w:rPr>
      </w:pPr>
      <w:r w:rsidRPr="00A12F04">
        <w:rPr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526602" w:rsidRPr="00526602" w:rsidRDefault="00526602" w:rsidP="00526602">
      <w:pPr>
        <w:pStyle w:val="a4"/>
        <w:widowControl/>
        <w:tabs>
          <w:tab w:val="left" w:pos="142"/>
        </w:tabs>
        <w:suppressAutoHyphens w:val="0"/>
        <w:autoSpaceDE/>
        <w:spacing w:line="360" w:lineRule="auto"/>
        <w:ind w:left="-284"/>
        <w:jc w:val="both"/>
        <w:rPr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260"/>
        <w:gridCol w:w="2368"/>
        <w:gridCol w:w="2735"/>
      </w:tblGrid>
      <w:tr w:rsidR="004A1F0A" w:rsidRPr="00360618" w:rsidTr="00526602">
        <w:trPr>
          <w:trHeight w:val="416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4A1F0A" w:rsidP="004A1F0A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w w:val="116"/>
                <w:sz w:val="24"/>
                <w:szCs w:val="24"/>
              </w:rPr>
            </w:pPr>
            <w:r w:rsidRPr="00360618">
              <w:rPr>
                <w:rFonts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4A1F0A" w:rsidP="004A1F0A">
            <w:pPr>
              <w:pStyle w:val="a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6061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4A1F0A" w:rsidP="004A1F0A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6061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F0A" w:rsidRPr="00360618" w:rsidRDefault="004A1F0A" w:rsidP="004A1F0A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360618">
              <w:rPr>
                <w:rFonts w:cs="Times New Roman"/>
                <w:b/>
                <w:sz w:val="24"/>
                <w:szCs w:val="24"/>
              </w:rPr>
              <w:t>Целевые приоритеты воспитания.</w:t>
            </w:r>
          </w:p>
        </w:tc>
      </w:tr>
      <w:tr w:rsidR="004A1F0A" w:rsidRPr="00360618" w:rsidTr="00526602">
        <w:trPr>
          <w:trHeight w:val="131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4A1F0A" w:rsidP="004A1F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4A1F0A" w:rsidP="004A1F0A">
            <w:pPr>
              <w:pStyle w:val="a4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словом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4A1F0A" w:rsidP="004A1F0A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60618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3606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F0A" w:rsidRPr="00360618" w:rsidRDefault="004A1F0A" w:rsidP="004A1F0A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1, </w:t>
            </w:r>
            <w:r w:rsidRPr="00360618">
              <w:rPr>
                <w:rFonts w:cs="Times New Roman"/>
                <w:sz w:val="24"/>
                <w:szCs w:val="24"/>
              </w:rPr>
              <w:t xml:space="preserve">2, </w:t>
            </w:r>
            <w:r>
              <w:rPr>
                <w:rFonts w:cs="Times New Roman"/>
                <w:sz w:val="24"/>
                <w:szCs w:val="24"/>
              </w:rPr>
              <w:t xml:space="preserve">3, 4, </w:t>
            </w:r>
            <w:r w:rsidRPr="00360618">
              <w:rPr>
                <w:rFonts w:cs="Times New Roman"/>
                <w:sz w:val="24"/>
                <w:szCs w:val="24"/>
              </w:rPr>
              <w:t>6, 7, 8,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60618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A1F0A" w:rsidRPr="00360618" w:rsidTr="00526602">
        <w:trPr>
          <w:trHeight w:val="134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4A1F0A" w:rsidP="004A1F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526602" w:rsidP="004A1F0A">
            <w:pPr>
              <w:pStyle w:val="a4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предложением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4A1F0A" w:rsidP="004A1F0A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360618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3606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F0A" w:rsidRPr="00360618" w:rsidRDefault="004A1F0A" w:rsidP="0052660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1, </w:t>
            </w:r>
            <w:r w:rsidRPr="00360618">
              <w:rPr>
                <w:rFonts w:cs="Times New Roman"/>
                <w:sz w:val="24"/>
                <w:szCs w:val="24"/>
              </w:rPr>
              <w:t xml:space="preserve">2, </w:t>
            </w:r>
            <w:r>
              <w:rPr>
                <w:rFonts w:cs="Times New Roman"/>
                <w:sz w:val="24"/>
                <w:szCs w:val="24"/>
              </w:rPr>
              <w:t>3, 4</w:t>
            </w:r>
          </w:p>
        </w:tc>
      </w:tr>
      <w:tr w:rsidR="004A1F0A" w:rsidRPr="00360618" w:rsidTr="00526602">
        <w:trPr>
          <w:trHeight w:val="70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4A1F0A" w:rsidP="004A1F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526602" w:rsidP="004A1F0A">
            <w:pPr>
              <w:pStyle w:val="a4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текстом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A254EC" w:rsidP="004A1F0A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  <w:r w:rsidR="004A1F0A" w:rsidRPr="003606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F0A" w:rsidRPr="00360618" w:rsidRDefault="00526602" w:rsidP="004A1F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1, </w:t>
            </w:r>
            <w:r w:rsidRPr="00360618">
              <w:rPr>
                <w:rFonts w:cs="Times New Roman"/>
                <w:sz w:val="24"/>
                <w:szCs w:val="24"/>
              </w:rPr>
              <w:t xml:space="preserve">2, </w:t>
            </w:r>
            <w:r>
              <w:rPr>
                <w:rFonts w:cs="Times New Roman"/>
                <w:sz w:val="24"/>
                <w:szCs w:val="24"/>
              </w:rPr>
              <w:t xml:space="preserve">3, 4, </w:t>
            </w:r>
            <w:r w:rsidRPr="00360618">
              <w:rPr>
                <w:rFonts w:cs="Times New Roman"/>
                <w:sz w:val="24"/>
                <w:szCs w:val="24"/>
              </w:rPr>
              <w:t>6, 7, 8,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60618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A1F0A" w:rsidRPr="00360618" w:rsidTr="00526602">
        <w:trPr>
          <w:trHeight w:val="70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4A1F0A" w:rsidP="004A1F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526602" w:rsidP="004A1F0A">
            <w:pPr>
              <w:pStyle w:val="a4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Связная речь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1F0A" w:rsidRPr="00360618" w:rsidRDefault="00A254EC" w:rsidP="004A1F0A">
            <w:pPr>
              <w:ind w:left="113" w:right="113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  <w:r w:rsidR="004A1F0A" w:rsidRPr="003606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2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1F0A" w:rsidRPr="00360618" w:rsidRDefault="00526602" w:rsidP="004A1F0A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60618">
              <w:rPr>
                <w:rFonts w:cs="Times New Roman"/>
                <w:sz w:val="24"/>
                <w:szCs w:val="24"/>
              </w:rPr>
              <w:t>7, 8,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60618">
              <w:rPr>
                <w:rFonts w:cs="Times New Roman"/>
                <w:sz w:val="24"/>
                <w:szCs w:val="24"/>
              </w:rPr>
              <w:t>10</w:t>
            </w:r>
          </w:p>
        </w:tc>
      </w:tr>
    </w:tbl>
    <w:p w:rsidR="004A1F0A" w:rsidRDefault="004A1F0A" w:rsidP="0029417C"/>
    <w:p w:rsidR="004A1F0A" w:rsidRDefault="004A1F0A" w:rsidP="0029417C"/>
    <w:p w:rsidR="004A1F0A" w:rsidRDefault="004A1F0A" w:rsidP="0029417C"/>
    <w:p w:rsidR="004A1F0A" w:rsidRDefault="004A1F0A" w:rsidP="0029417C">
      <w:pPr>
        <w:sectPr w:rsidR="004A1F0A" w:rsidSect="00F1213D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E0798" w:rsidRDefault="002E0798" w:rsidP="002E079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lastRenderedPageBreak/>
        <w:t>VI</w:t>
      </w:r>
      <w:r>
        <w:rPr>
          <w:rFonts w:cs="Times New Roman"/>
          <w:b/>
          <w:sz w:val="28"/>
          <w:szCs w:val="28"/>
        </w:rPr>
        <w:t xml:space="preserve">. </w:t>
      </w:r>
      <w:r w:rsidR="00F66FE3">
        <w:rPr>
          <w:rFonts w:cs="Times New Roman"/>
          <w:b/>
          <w:sz w:val="28"/>
          <w:szCs w:val="28"/>
        </w:rPr>
        <w:t>Т</w:t>
      </w:r>
      <w:r w:rsidRPr="009B40F0">
        <w:rPr>
          <w:rFonts w:cs="Times New Roman"/>
          <w:b/>
          <w:sz w:val="28"/>
          <w:szCs w:val="28"/>
        </w:rPr>
        <w:t>ематическое планирование</w:t>
      </w:r>
      <w:r>
        <w:rPr>
          <w:rFonts w:cs="Times New Roman"/>
          <w:b/>
          <w:sz w:val="28"/>
          <w:szCs w:val="28"/>
        </w:rPr>
        <w:t xml:space="preserve"> по учебному предмету «Развитие речи (по О.И.Кукушкиной</w:t>
      </w:r>
      <w:proofErr w:type="gramStart"/>
      <w:r>
        <w:rPr>
          <w:rFonts w:cs="Times New Roman"/>
          <w:b/>
          <w:sz w:val="28"/>
          <w:szCs w:val="28"/>
        </w:rPr>
        <w:t>)»</w:t>
      </w:r>
      <w:proofErr w:type="gramEnd"/>
    </w:p>
    <w:p w:rsidR="00F66FE3" w:rsidRPr="002E0798" w:rsidRDefault="00F66FE3" w:rsidP="002E0798">
      <w:pPr>
        <w:jc w:val="center"/>
        <w:rPr>
          <w:rFonts w:cs="Times New Roman"/>
          <w:b/>
          <w:sz w:val="28"/>
          <w:szCs w:val="28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4"/>
        <w:gridCol w:w="999"/>
        <w:gridCol w:w="3544"/>
        <w:gridCol w:w="850"/>
        <w:gridCol w:w="3870"/>
        <w:gridCol w:w="15"/>
        <w:gridCol w:w="15"/>
        <w:gridCol w:w="15"/>
        <w:gridCol w:w="1977"/>
        <w:gridCol w:w="3464"/>
      </w:tblGrid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Содержание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Кол-во часов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Виды работ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Использование ЭОР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Словарь</w:t>
            </w:r>
          </w:p>
        </w:tc>
      </w:tr>
      <w:tr w:rsidR="00A254EC" w:rsidRPr="00CC75C4" w:rsidTr="004C1299"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4EC" w:rsidRPr="00CC75C4" w:rsidRDefault="00A254EC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t xml:space="preserve">I </w:t>
            </w: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четверть (8 недель, 8 часов)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3B29CD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05.09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 xml:space="preserve"> «Первое сентября».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 предложений для продолжения рассказа.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Познакомить с изображенным на картинке событием из жизни героя. Научить анализировать представленные в картинках события жизни героя, осмысливая каждый фрагмент рисунка как часть единого смыслового целого. 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  <w:p w:rsidR="00F66FE3" w:rsidRPr="00CC75C4" w:rsidRDefault="00AE23DF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hyperlink r:id="rId5" w:history="1">
              <w:r w:rsidR="00F66FE3" w:rsidRPr="00CC75C4">
                <w:rPr>
                  <w:rStyle w:val="a8"/>
                  <w:rFonts w:eastAsia="Times New Roman" w:cs="Times New Roman"/>
                  <w:sz w:val="22"/>
                  <w:szCs w:val="22"/>
                </w:rPr>
                <w:t>https://infourok.ru/prezentaciya__1_sentyabrya_-_den_znaniy-133813.htm</w:t>
              </w:r>
            </w:hyperlink>
          </w:p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 xml:space="preserve">1 сентября, праздник, день знаний, Сначала, потом, затем, после этого, прежде чем, перед, в конце истории, 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«День рождения».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рассказа о герое.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 предложений для продолжения рассказа.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Прогнозировать развития событий жизни героя, начиная от любой точки отсчета времени и представляя результат размышлений в схематических рисунках.  Учить переходить от наглядного представления к описанию в виде истории из жизни героев.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  <w:p w:rsidR="00F66FE3" w:rsidRPr="00CC75C4" w:rsidRDefault="00AE23DF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hyperlink r:id="rId6" w:history="1">
              <w:r w:rsidR="00F66FE3" w:rsidRPr="00CC75C4">
                <w:rPr>
                  <w:rStyle w:val="a8"/>
                  <w:rFonts w:eastAsia="Times New Roman" w:cs="Times New Roman"/>
                  <w:sz w:val="22"/>
                  <w:szCs w:val="22"/>
                </w:rPr>
                <w:t>https://infourok.ru/prezentaciya-k-uroku-razvitiya-rechi-na-temu-den-rozhdeniyapravila-etiketa-2923074.html</w:t>
              </w:r>
            </w:hyperlink>
          </w:p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9B449B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Сначала, потом, затем, после этого, прежде чем, перед, в конце истории, день рождения, пирог, торт, поздравления, друзья, угощения.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«Болит палец».</w:t>
            </w:r>
          </w:p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 предложений для продолжения рассказа.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Научить прогнозировать развития событий жизни героя, начиная от любой точки отсчета времени и представляя результат размышлений как в виде истории в картинках, так и в виде связного рассказа. Описывать в рассказе подразумеваемую логику связи событий, их временную последовательность, эмоциональное отношение героев к происходящему. 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Боль, ударил, порезал, поранил, попала заноза, мальчик, имя.</w:t>
            </w:r>
          </w:p>
          <w:p w:rsidR="00F66FE3" w:rsidRPr="00CC75C4" w:rsidRDefault="00F66FE3" w:rsidP="0013136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 xml:space="preserve">Сначала, потом, затем, после этого, прежде чем, перед, в конце истории, </w:t>
            </w:r>
          </w:p>
          <w:p w:rsidR="00F66FE3" w:rsidRPr="00CC75C4" w:rsidRDefault="00F66FE3" w:rsidP="00131362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«Болит палец».</w:t>
            </w:r>
          </w:p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Придумывание причины события.</w:t>
            </w:r>
          </w:p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Запись предложений своего рассказа.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Научить прогнозировать развития событий жизни героя, начиная от любой точки отсчета времени и представляя результат размышлений </w:t>
            </w: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как в виде истории в картинках, так и в виде связного рассказа. Описывать в рассказе подразумеваемую логику связи событий, их временную последовательность, эмоциональное отношение героев к происходящему. 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9B449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Боль, ударил, порезал, поранил, попала заноза, мальчик, имя.</w:t>
            </w:r>
          </w:p>
          <w:p w:rsidR="00F66FE3" w:rsidRPr="00CC75C4" w:rsidRDefault="00F66FE3" w:rsidP="009B449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 xml:space="preserve">Сначала, потом, затем, после этого, прежде чем, перед, в конце </w:t>
            </w:r>
            <w:r w:rsidRPr="00CC75C4">
              <w:rPr>
                <w:rFonts w:cs="Times New Roman"/>
                <w:sz w:val="22"/>
                <w:szCs w:val="22"/>
              </w:rPr>
              <w:lastRenderedPageBreak/>
              <w:t xml:space="preserve">истории, </w:t>
            </w:r>
          </w:p>
          <w:p w:rsidR="00F66FE3" w:rsidRPr="00CC75C4" w:rsidRDefault="00F66FE3" w:rsidP="00131362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Виноват».</w:t>
            </w:r>
          </w:p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Придумывание причины события.</w:t>
            </w:r>
          </w:p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предложений о событиях, произошедших раньше.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Переходить от представления событийных рядов в наглядном плане к их описанию с помощью письменной речи, уделяя особое внимание в рассказе смыслу и логике связи событий, эмоциональному контексту происходящего, времени и месту действия происходящего. 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Мальчик, вина, виноват, унылое лицо, грустный, проказник.</w:t>
            </w:r>
          </w:p>
          <w:p w:rsidR="00F66FE3" w:rsidRPr="00CC75C4" w:rsidRDefault="00F66FE3" w:rsidP="00131362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 xml:space="preserve">Сначала, потом, затем, после этого, прежде чем, перед, в конце истории, 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«Прибавление в  семье».</w:t>
            </w:r>
          </w:p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предложений на тему.</w:t>
            </w:r>
          </w:p>
          <w:p w:rsidR="00F66FE3" w:rsidRPr="00CC75C4" w:rsidRDefault="00F66FE3" w:rsidP="00131362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Запись предложений.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Переходить от представления событийных рядов в наглядном плане к их описанию с помощью письменной речи, уделяя особое внимание в рассказе смыслу и логике связи событий, эмоциональному контексту происходящего, времени и месту действия происходящего.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Семья, малыш, сын, дочь, прибавление, младший брат, младшая сестра, имя, плачет, кричит, спит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«Драка».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рассказа о герое.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предложений на тему.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Запись предложений.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Научить прогнозировать развития событий жизни героя, начиная от любой точки отсчета времени и представляя результат размышлений как в виде истории в картинках, так и в виде связного рассказа. Описывать в рассказе подразумеваемую логику связи событий, их временную последовательность, эмоциональное отношение героев к происходящему. 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Драка, драчун, имя</w:t>
            </w:r>
          </w:p>
          <w:p w:rsidR="00F66FE3" w:rsidRPr="00CC75C4" w:rsidRDefault="00F66FE3" w:rsidP="00131362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 xml:space="preserve">Сначала, потом, затем, после этого, прежде чем, перед, в конце истории, 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«Драка».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 предложений для продолжения рассказа.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 часа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Прогнозировать возможные варианты развития представленных событий и отражать придуманную историю из жизни героя сразу в письменной речи. 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9B449B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Драка, драчун, имя</w:t>
            </w:r>
          </w:p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Сначала, потом, затем, после этого, прежде чем, перед, в конце истории.</w:t>
            </w:r>
          </w:p>
        </w:tc>
      </w:tr>
      <w:tr w:rsidR="00860350" w:rsidRPr="00CC75C4" w:rsidTr="004A1F0A"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50" w:rsidRPr="00CC75C4" w:rsidRDefault="00860350" w:rsidP="00860350">
            <w:pPr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lastRenderedPageBreak/>
              <w:t xml:space="preserve">II </w:t>
            </w: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четверть (8</w:t>
            </w:r>
            <w:r w:rsidR="00A254EC" w:rsidRPr="00CC75C4">
              <w:rPr>
                <w:rFonts w:eastAsia="Times New Roman" w:cs="Times New Roman"/>
                <w:b/>
                <w:sz w:val="22"/>
                <w:szCs w:val="22"/>
              </w:rPr>
              <w:t xml:space="preserve"> недель, 8</w:t>
            </w: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 xml:space="preserve"> часов)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«Слёзы». Придумывание причины события.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Вводить одно и тоже событие в разные смысловые контексты и кратко описывать их (одной фразой). </w:t>
            </w:r>
            <w:r w:rsidRPr="00CC75C4">
              <w:rPr>
                <w:rFonts w:eastAsia="Calibri" w:cs="Times New Roman"/>
                <w:sz w:val="22"/>
                <w:szCs w:val="22"/>
              </w:rPr>
              <w:t>Составление предложений о событиях, произошедших раньше.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Лицо, слезы, мальчик, событие, причина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«Забыл ключ». Придумывание причины события.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Представлять на основании одной картинке и названия истории что именно произошло, как связаны события во времени, как герой относиться к случившемуся, в чем смысл произошедших событий. Описывать свои представления пользуясь письменной речью. </w:t>
            </w:r>
            <w:r w:rsidRPr="00CC75C4">
              <w:rPr>
                <w:rFonts w:eastAsia="Calibri" w:cs="Times New Roman"/>
                <w:sz w:val="22"/>
                <w:szCs w:val="22"/>
              </w:rPr>
              <w:t>Составление предложений о событиях, произошедших раньше.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Мальчик, забыл, ключ, дверь захлопнулась, </w:t>
            </w:r>
            <w:r w:rsidRPr="00CC75C4">
              <w:rPr>
                <w:rFonts w:cs="Times New Roman"/>
                <w:sz w:val="22"/>
                <w:szCs w:val="22"/>
              </w:rPr>
              <w:t>сначала, потом, затем, после этого, прежде чем, перед, в конце истории.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860350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 xml:space="preserve">«День школьника». 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860350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рассказа о герое.</w:t>
            </w:r>
          </w:p>
          <w:p w:rsidR="00F66FE3" w:rsidRPr="00CC75C4" w:rsidRDefault="00F66FE3" w:rsidP="00860350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Calibri" w:cs="Times New Roman"/>
                <w:sz w:val="22"/>
                <w:szCs w:val="22"/>
              </w:rPr>
              <w:t>Составление  предложений для продолжения рассказа.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Сначала, потом, затем, после этого, прежде чем, перед, в конце истории.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860350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«Кот – мой друг».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860350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рассказа о герое.</w:t>
            </w:r>
          </w:p>
          <w:p w:rsidR="00F66FE3" w:rsidRPr="00CC75C4" w:rsidRDefault="00F66FE3" w:rsidP="00860350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Calibri" w:cs="Times New Roman"/>
                <w:sz w:val="22"/>
                <w:szCs w:val="22"/>
              </w:rPr>
              <w:t>Составление  предложений для продолжения рассказа.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Сначала, потом, затем, после этого, прежде чем, перед, в конце истории.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«Вырванный зуб». Составление рассказа о герое.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Познакомить с изображенным на картинке событием из жизни героя. Научить анализировать представленные в картинках события жизни героя, осмысливая каждый фрагмент рисунка как часть единого смыслового целого. </w:t>
            </w:r>
            <w:r w:rsidRPr="00CC75C4">
              <w:rPr>
                <w:rFonts w:eastAsia="Calibri" w:cs="Times New Roman"/>
                <w:sz w:val="22"/>
                <w:szCs w:val="22"/>
              </w:rPr>
              <w:t>Составление  предложений для продолжения рассказа.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Сначала, потом, затем, после этого, прежде чем, перед, в конце истории.</w:t>
            </w:r>
          </w:p>
        </w:tc>
      </w:tr>
      <w:tr w:rsidR="00F66FE3" w:rsidRPr="00CC75C4" w:rsidTr="00F66FE3">
        <w:trPr>
          <w:trHeight w:val="127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«Художник» Составление рассказа о герое.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Прогнозировать развития событий жизни героя, начиная от любой точки отсчета времени и представляя результат размышлений в схематических рисунках.  Учить </w:t>
            </w: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переходить от наглядного представления к описанию в виде истории из жизни героев.</w:t>
            </w:r>
            <w:r w:rsidRPr="00CC75C4">
              <w:rPr>
                <w:sz w:val="22"/>
                <w:szCs w:val="22"/>
              </w:rPr>
              <w:t xml:space="preserve"> </w:t>
            </w:r>
            <w:r w:rsidRPr="00CC75C4">
              <w:rPr>
                <w:rFonts w:eastAsia="Calibri" w:cs="Times New Roman"/>
                <w:sz w:val="22"/>
                <w:szCs w:val="22"/>
              </w:rPr>
              <w:t>Составление  предложений для продолжения рассказа.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Сначала, потом, затем, после этого, прежде чем, перед, в конце истории.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131362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860350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«Рыбалка»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860350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рассказа о герое.</w:t>
            </w:r>
          </w:p>
          <w:p w:rsidR="00F66FE3" w:rsidRPr="00CC75C4" w:rsidRDefault="00F66FE3" w:rsidP="00860350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Calibri" w:cs="Times New Roman"/>
                <w:sz w:val="22"/>
                <w:szCs w:val="22"/>
              </w:rPr>
              <w:t>Составление  предложений для продолжения рассказа.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Рыбалка, рыболов, рыбак, на рыбалку, рыба, сначала, потом, затем, после этого, прежде чем, перед, в конце истории.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«У телевизора». Составление рассказа о герое. Составление  предложений для продолжения рассказа.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Научить прогнозировать развития событий жизни героя, начиная от любой точки отсчета времени и представляя результат размышлений как в виде истории в картинках, так и в виде связного рассказа. Описывать в рассказе подразумеваемую логику связи событий, их временную последовательность, эмоциональное отношение героев к происходящему. </w:t>
            </w:r>
          </w:p>
        </w:tc>
        <w:tc>
          <w:tcPr>
            <w:tcW w:w="202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6DF8" w:rsidRPr="00CC75C4" w:rsidRDefault="00F66FE3" w:rsidP="004A1F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Смотрел телевизор, сидел в кресле, рядом спал кот, решил, разбросал, сломал, расстроился, плачут, стыдно</w:t>
            </w:r>
            <w:r w:rsidR="000B6DF8" w:rsidRPr="00CC75C4">
              <w:rPr>
                <w:rFonts w:cs="Times New Roman"/>
                <w:sz w:val="22"/>
                <w:szCs w:val="22"/>
              </w:rPr>
              <w:t>, кот, смотрит, цветок, мультики, кино, телепередача.</w:t>
            </w:r>
          </w:p>
        </w:tc>
      </w:tr>
      <w:tr w:rsidR="00860350" w:rsidRPr="00CC75C4" w:rsidTr="00860350"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50" w:rsidRPr="00CC75C4" w:rsidRDefault="00860350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t xml:space="preserve">III </w:t>
            </w: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 xml:space="preserve">четверть ( </w:t>
            </w:r>
            <w:r w:rsidR="00AE23DF">
              <w:rPr>
                <w:rFonts w:eastAsia="Times New Roman" w:cs="Times New Roman"/>
                <w:b/>
                <w:sz w:val="22"/>
                <w:szCs w:val="22"/>
              </w:rPr>
              <w:t>10</w:t>
            </w:r>
            <w:r w:rsidR="00A254EC" w:rsidRPr="00CC75C4">
              <w:rPr>
                <w:rFonts w:eastAsia="Times New Roman" w:cs="Times New Roman"/>
                <w:b/>
                <w:sz w:val="22"/>
                <w:szCs w:val="22"/>
              </w:rPr>
              <w:t xml:space="preserve"> недель, </w:t>
            </w:r>
            <w:r w:rsidR="00AE23DF">
              <w:rPr>
                <w:rFonts w:eastAsia="Times New Roman" w:cs="Times New Roman"/>
                <w:b/>
                <w:sz w:val="22"/>
                <w:szCs w:val="22"/>
              </w:rPr>
              <w:t>10</w:t>
            </w: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 xml:space="preserve"> часов)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 xml:space="preserve"> «Слёзы».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Придумывание причины события.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предложений о событиях, произошедших раньше.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Научить прогнозировать развития событий жизни героя, начиная от любой точки отсчета времени и представляя результат размышлений как в виде истории в картинках, так и в виде связного рассказа. Описывать в рассказе подразумеваемую логику связи событий, их временную последовательность, эмоциональное отношение героев к происходящему. 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Мальчик, он, мама попросила его, сказала ему, погулять с собакой, забыл, играл, стал смотреть телевизор, пришла с работы, наказала, попросил прощения, простила, пошел гулять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860350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«Сюрприз из коробки».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Придумывание причины события.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Переходить от представления событийных рядов в наглядном плане к их описанию с помощью письменной речи, уделяя особое внимание в рассказе смыслу и логике связи событий, эмоциональному </w:t>
            </w: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контексту происходящего, времени и месту действия происходящего. </w:t>
            </w:r>
            <w:r w:rsidRPr="00CC75C4">
              <w:rPr>
                <w:rFonts w:eastAsia="Calibri" w:cs="Times New Roman"/>
                <w:sz w:val="22"/>
                <w:szCs w:val="22"/>
              </w:rPr>
              <w:t>Составление предложений о событиях, произошедших раньше.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Мальчик, взял, краски, кисочка, начал, рисовать, получилось, красивая, картина, портрет, пейзаж, рисунок, хорошее, веселое, доволен, понравилось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«Новая куртка»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860350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Придумывание причины события.</w:t>
            </w:r>
          </w:p>
          <w:p w:rsidR="00F66FE3" w:rsidRPr="00CC75C4" w:rsidRDefault="00F66FE3" w:rsidP="00860350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Calibri" w:cs="Times New Roman"/>
                <w:sz w:val="22"/>
                <w:szCs w:val="22"/>
              </w:rPr>
              <w:t>Составление предложений о событиях, произошедших раньше.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860350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«Торт со свечками»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Придумывание причины события.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предложений о событиях, произошедших раньше.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Прогнозировать возможные варианты развития представленных событий и отражать придуманную историю из жизни героя сразу в письменной речи. 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Мальчик, взял, краски, кисочка, начал, рисовать, получилось, красивая, картина, портрет, пейзаж, рисунок, хорошее, веселое, доволен, понравилось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«Торт со свечками»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860350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рассказа о герое.</w:t>
            </w:r>
          </w:p>
          <w:p w:rsidR="00F66FE3" w:rsidRPr="00CC75C4" w:rsidRDefault="00F66FE3" w:rsidP="00860350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Calibri" w:cs="Times New Roman"/>
                <w:sz w:val="22"/>
                <w:szCs w:val="22"/>
              </w:rPr>
              <w:t>Составление предыдущих и последующих событий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860350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«Торт со свечками»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 предложений для продолжения рассказа.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Вводить одно и тоже событие в разные смысловые контексты и кратко описывать их (одной фразой). 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Подарил, нарисовал, не получился, повесил. </w:t>
            </w: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«Рыбак»</w:t>
            </w:r>
          </w:p>
          <w:p w:rsidR="00F66FE3" w:rsidRPr="00CC75C4" w:rsidRDefault="00F66FE3" w:rsidP="004A1F0A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Calibri" w:cs="Times New Roman"/>
                <w:sz w:val="22"/>
                <w:szCs w:val="22"/>
              </w:rPr>
              <w:t>Составление  предложений для продолжения рассказа.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66FE3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9B449B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«Забинтованный палец»</w:t>
            </w:r>
          </w:p>
          <w:p w:rsidR="00F66FE3" w:rsidRPr="00CC75C4" w:rsidRDefault="00F66FE3" w:rsidP="009B449B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Придумывание причины события.</w:t>
            </w:r>
          </w:p>
          <w:p w:rsidR="00F66FE3" w:rsidRPr="00CC75C4" w:rsidRDefault="00F66FE3" w:rsidP="009B449B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Составление предложений о событиях, произошедших раньше.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66FE3" w:rsidRPr="00CC75C4" w:rsidRDefault="00F66FE3" w:rsidP="004A1F0A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Представлять на основании одной картинке и названия истории что именно произошло, как связаны события во времени, как герой относиться к случившемуся, в чем смысл произошедших событий. Описывать сои представления пользуясь письменной речью 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66FE3" w:rsidRPr="00CC75C4" w:rsidRDefault="00F66FE3" w:rsidP="00F66FE3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6FE3" w:rsidRPr="00CC75C4" w:rsidRDefault="00F66FE3" w:rsidP="004A1F0A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Он, в школе, урок рисования, рисуют радугу, взял, кисточка, краски, палитра, открыл альбом, начал, красиво, получил, оценка, хорошая, плохая, аккуратно</w:t>
            </w:r>
          </w:p>
        </w:tc>
      </w:tr>
      <w:tr w:rsidR="00AE23DF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«Забинтованный палец»</w:t>
            </w:r>
          </w:p>
          <w:p w:rsidR="00AE23DF" w:rsidRPr="00CC75C4" w:rsidRDefault="00AE23DF" w:rsidP="00AE23DF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Придумывание начала и продолжения рассказа.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23DF" w:rsidRPr="00CC75C4" w:rsidRDefault="00AE23DF" w:rsidP="00AE23DF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Познакомить с изображенным на картинке событием из жизни героя. Научить анализировать представленные в картинках события жизни героя, осмысливая каждый фрагмент рисунка как часть единого смыслового целого. 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Мальчик, просит прощение у мамы, стыдно, расстроена, простила, наказала, фартук, передник.</w:t>
            </w:r>
          </w:p>
        </w:tc>
      </w:tr>
      <w:tr w:rsidR="00AE23DF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«Сюрприз из коробки».</w:t>
            </w:r>
          </w:p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lastRenderedPageBreak/>
              <w:t>Составить предложения к середине рассказа.</w:t>
            </w:r>
          </w:p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предложений к 2,3,сюжетным картинкам.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3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23DF" w:rsidRPr="00CC75C4" w:rsidRDefault="00AE23DF" w:rsidP="00AE23DF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Прогнозировать развития событий </w:t>
            </w: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жизни героя, начиная от любой точки отсчета времени и представляя результат размышлений в схематических рисунках.  Учить переходить от наглядного представления к описанию в виде истории из жизни героев.</w:t>
            </w:r>
          </w:p>
        </w:tc>
        <w:tc>
          <w:tcPr>
            <w:tcW w:w="20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 xml:space="preserve">Сначала, потом, затем, после </w:t>
            </w:r>
            <w:r w:rsidRPr="00CC75C4">
              <w:rPr>
                <w:rFonts w:cs="Times New Roman"/>
                <w:sz w:val="22"/>
                <w:szCs w:val="22"/>
              </w:rPr>
              <w:lastRenderedPageBreak/>
              <w:t>этого, прежде чем, перед, в конце истории, мальчик смотрел телевизор, решил поиграть, сломал игрушки, мама наказала, мальчик просит прощение</w:t>
            </w:r>
          </w:p>
        </w:tc>
      </w:tr>
      <w:tr w:rsidR="00AE23DF" w:rsidRPr="00CC75C4" w:rsidTr="00860350"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  <w:lang w:val="en-US"/>
              </w:rPr>
              <w:lastRenderedPageBreak/>
              <w:t xml:space="preserve">IV </w:t>
            </w: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 xml:space="preserve">четверть (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7</w:t>
            </w: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 xml:space="preserve"> недель,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7</w:t>
            </w: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 xml:space="preserve"> часов)</w:t>
            </w:r>
          </w:p>
        </w:tc>
      </w:tr>
      <w:tr w:rsidR="00AE23DF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«Новые ботинки».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23DF" w:rsidRPr="00CC75C4" w:rsidRDefault="00AE23DF" w:rsidP="00AE23DF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Calibri" w:cs="Times New Roman"/>
                <w:sz w:val="22"/>
                <w:szCs w:val="22"/>
              </w:rPr>
              <w:t>Составить предложения к началу и к концу рассказа.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AE23DF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«Сломанный телевизор».</w:t>
            </w:r>
          </w:p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Придумывание причины события.</w:t>
            </w:r>
          </w:p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23DF" w:rsidRPr="00CC75C4" w:rsidRDefault="00AE23DF" w:rsidP="00AE23DF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Научить прогнозировать развития событий жизни героя, начиная от любой точки отсчета времени и представляя результат размышлений как в виде истории в картинках, так и в виде связного рассказа. Описывать в рассказе подразумеваемую логику связи событий, их временную последовательность, эмоциональное отношение героев к происходящему.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Сначала, потом, затем, после этого, прежде чем, перед, в конце истории, мальчик смотрел телевизор, решил поиграть, сломал игрушки, мама наказала, мальчик просит прощение.</w:t>
            </w:r>
          </w:p>
        </w:tc>
      </w:tr>
      <w:tr w:rsidR="00AE23DF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29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«Сломанный телевизор».</w:t>
            </w:r>
          </w:p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предложений о событиях, произошедших позже.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23DF" w:rsidRPr="00CC75C4" w:rsidRDefault="00AE23DF" w:rsidP="00AE23DF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Переходить от представления событийных рядов в наглядном плане к их описанию с помощью письменной речи, уделяя особое внимание в рассказе смыслу и логике связи событий, эмоциональному контексту происходящего, времени и месту действия происходящего. 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Сначала, потом, затем, после этого, прежде чем, перед, в конце истории, мальчик смотрел телевизор, решил поиграть, сломал игрушки, мама наказала, мальчик просит прощение.</w:t>
            </w:r>
          </w:p>
        </w:tc>
      </w:tr>
      <w:tr w:rsidR="00AE23DF" w:rsidRPr="00CC75C4" w:rsidTr="00F66FE3">
        <w:trPr>
          <w:trHeight w:val="31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«Урок рисования»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23DF" w:rsidRPr="00CC75C4" w:rsidRDefault="00AE23DF" w:rsidP="00AE23DF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Calibri" w:cs="Times New Roman"/>
                <w:sz w:val="22"/>
                <w:szCs w:val="22"/>
              </w:rPr>
              <w:t>Составление  предложений для продолжения рассказа.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Он, в школе, урок рисования, рисуют радугу, взял, кисточка, краски, палитра, открыл альбом, начал, красиво, получил, оценка, хорошая, плохая, аккуратно</w:t>
            </w:r>
          </w:p>
        </w:tc>
      </w:tr>
      <w:tr w:rsidR="00AE23DF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«Дружные ребята»</w:t>
            </w:r>
          </w:p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Составление предложений для начала рассказа.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23DF" w:rsidRPr="00CC75C4" w:rsidRDefault="00AE23DF" w:rsidP="00AE23DF">
            <w:pPr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 xml:space="preserve">Прогнозировать возможные варианты развития представленных событий и отражать придуманную историю из </w:t>
            </w: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жизни героя сразу в письменной речи.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 xml:space="preserve">Мальчик, он, мама попросила его, сказала ему, погулять с собакой, забыл, играл, стал смотреть </w:t>
            </w:r>
            <w:r w:rsidRPr="00CC75C4">
              <w:rPr>
                <w:rFonts w:cs="Times New Roman"/>
                <w:sz w:val="22"/>
                <w:szCs w:val="22"/>
              </w:rPr>
              <w:lastRenderedPageBreak/>
              <w:t>телевизор, пришла с работы, наказала, попросил прощения, простила, пошел гулять</w:t>
            </w:r>
          </w:p>
        </w:tc>
      </w:tr>
      <w:tr w:rsidR="00AE23DF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«Дружные ребята»</w:t>
            </w:r>
          </w:p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23DF" w:rsidRPr="00CC75C4" w:rsidRDefault="00AE23DF" w:rsidP="00AE23DF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Calibri" w:cs="Times New Roman"/>
                <w:sz w:val="22"/>
                <w:szCs w:val="22"/>
              </w:rPr>
              <w:t>Придумывание начала и продолжения рассказа.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Сначала, потом, затем, после этого, прежде чем, перед, в конце истории.</w:t>
            </w:r>
          </w:p>
        </w:tc>
      </w:tr>
      <w:tr w:rsidR="00AE23DF" w:rsidRPr="00CC75C4" w:rsidTr="00F66FE3"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«Своими руками»</w:t>
            </w:r>
          </w:p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  <w:r w:rsidRPr="00CC75C4">
              <w:rPr>
                <w:rFonts w:ascii="Times New Roman" w:hAnsi="Times New Roman"/>
              </w:rPr>
              <w:t>Придумывание причины события. Составление предложений о событиях, произошедших в начале рассказа и предложений для окончания рассказа.</w:t>
            </w:r>
          </w:p>
          <w:p w:rsidR="00AE23DF" w:rsidRPr="00CC75C4" w:rsidRDefault="00AE23DF" w:rsidP="00AE23DF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3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23DF" w:rsidRPr="00CC75C4" w:rsidRDefault="00AE23DF" w:rsidP="00AE23DF">
            <w:pPr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>Представлять на основании одной картинке и названия истории что именно произошло, как связаны события во времени, как герой относиться к случившемуся, в чем смысл произошедших событий. Описывать свои представления пользуясь письменной речью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C75C4">
              <w:rPr>
                <w:rFonts w:eastAsia="Times New Roman" w:cs="Times New Roman"/>
                <w:sz w:val="22"/>
                <w:szCs w:val="22"/>
              </w:rPr>
              <w:t>Презентация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C75C4">
              <w:rPr>
                <w:rFonts w:cs="Times New Roman"/>
                <w:sz w:val="22"/>
                <w:szCs w:val="22"/>
              </w:rPr>
              <w:t xml:space="preserve">Мальчик, играл в игрушки, друзья, позвали гулять, он, пошел без разрешения, мама, увидела, рассердилась, </w:t>
            </w:r>
            <w:proofErr w:type="spellStart"/>
            <w:r w:rsidRPr="00CC75C4">
              <w:rPr>
                <w:rFonts w:cs="Times New Roman"/>
                <w:sz w:val="22"/>
                <w:szCs w:val="22"/>
              </w:rPr>
              <w:t>наругала</w:t>
            </w:r>
            <w:proofErr w:type="spellEnd"/>
            <w:r w:rsidRPr="00CC75C4">
              <w:rPr>
                <w:rFonts w:cs="Times New Roman"/>
                <w:sz w:val="22"/>
                <w:szCs w:val="22"/>
              </w:rPr>
              <w:t>,     разбросаны,   заставила, наказала, попросил прощение, простила.</w:t>
            </w:r>
          </w:p>
        </w:tc>
      </w:tr>
      <w:tr w:rsidR="00AE23DF" w:rsidRPr="00CC75C4" w:rsidTr="004A1F0A">
        <w:tc>
          <w:tcPr>
            <w:tcW w:w="12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jc w:val="right"/>
              <w:rPr>
                <w:rFonts w:eastAsia="Times New Roman" w:cs="Times New Roman"/>
                <w:b/>
                <w:sz w:val="22"/>
                <w:szCs w:val="22"/>
              </w:rPr>
            </w:pPr>
            <w:r w:rsidRPr="00CC75C4">
              <w:rPr>
                <w:rFonts w:eastAsia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3DF" w:rsidRPr="00CC75C4" w:rsidRDefault="00AE23DF" w:rsidP="00AE23DF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CC75C4">
              <w:rPr>
                <w:rFonts w:cs="Times New Roman"/>
                <w:b/>
                <w:sz w:val="22"/>
                <w:szCs w:val="22"/>
              </w:rPr>
              <w:t>33 часа</w:t>
            </w:r>
          </w:p>
        </w:tc>
      </w:tr>
    </w:tbl>
    <w:p w:rsidR="002E0798" w:rsidRDefault="002E0798" w:rsidP="00F1213D">
      <w:pPr>
        <w:ind w:left="-851" w:firstLine="567"/>
        <w:jc w:val="center"/>
        <w:rPr>
          <w:rFonts w:cs="Times New Roman"/>
          <w:b/>
          <w:sz w:val="24"/>
          <w:szCs w:val="24"/>
        </w:rPr>
        <w:sectPr w:rsidR="002E0798" w:rsidSect="00F1213D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2E0798" w:rsidRPr="002E0798" w:rsidRDefault="002E0798" w:rsidP="002E0798">
      <w:pPr>
        <w:spacing w:line="360" w:lineRule="auto"/>
        <w:ind w:left="-851" w:firstLine="567"/>
        <w:jc w:val="center"/>
        <w:rPr>
          <w:rFonts w:cs="Times New Roman"/>
          <w:b/>
          <w:sz w:val="28"/>
          <w:szCs w:val="28"/>
        </w:rPr>
      </w:pPr>
      <w:r w:rsidRPr="002E0798">
        <w:rPr>
          <w:rFonts w:cs="Times New Roman"/>
          <w:b/>
          <w:sz w:val="28"/>
          <w:szCs w:val="28"/>
        </w:rPr>
        <w:lastRenderedPageBreak/>
        <w:t>VII. Описание учебно-методического и материально-технического обеспечения образовательного процесса</w:t>
      </w:r>
    </w:p>
    <w:p w:rsidR="00F66FE3" w:rsidRPr="00F66FE3" w:rsidRDefault="002E0798" w:rsidP="00F66FE3">
      <w:pPr>
        <w:spacing w:line="360" w:lineRule="auto"/>
        <w:ind w:left="-851" w:firstLine="567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1. О.И. Кукушкина: Комплект рабочих тетрадей по развитию речи 1–4  «События жизни»</w:t>
      </w:r>
      <w:r w:rsidR="00F66FE3">
        <w:rPr>
          <w:rFonts w:cs="Times New Roman"/>
          <w:sz w:val="28"/>
          <w:szCs w:val="28"/>
        </w:rPr>
        <w:t xml:space="preserve">. </w:t>
      </w:r>
      <w:r w:rsidR="00F66FE3" w:rsidRPr="00F66FE3">
        <w:rPr>
          <w:rFonts w:cs="Times New Roman"/>
          <w:sz w:val="28"/>
          <w:szCs w:val="28"/>
        </w:rPr>
        <w:t xml:space="preserve">Имеются методические рекомендации к проведению занятий, готовый комплект тетрадей.  </w:t>
      </w:r>
    </w:p>
    <w:p w:rsidR="00F66FE3" w:rsidRDefault="00F66FE3" w:rsidP="00F66FE3">
      <w:pPr>
        <w:spacing w:line="360" w:lineRule="auto"/>
        <w:ind w:left="-851" w:firstLine="567"/>
        <w:jc w:val="both"/>
        <w:rPr>
          <w:rFonts w:cs="Times New Roman"/>
          <w:sz w:val="28"/>
          <w:szCs w:val="28"/>
        </w:rPr>
      </w:pPr>
      <w:r w:rsidRPr="00F66FE3">
        <w:rPr>
          <w:rFonts w:cs="Times New Roman"/>
          <w:b/>
          <w:i/>
          <w:sz w:val="28"/>
          <w:szCs w:val="28"/>
        </w:rPr>
        <w:t>Необходимое оборудование:</w:t>
      </w:r>
      <w:r w:rsidRPr="00F66FE3">
        <w:rPr>
          <w:rFonts w:cs="Times New Roman"/>
          <w:sz w:val="28"/>
          <w:szCs w:val="28"/>
        </w:rPr>
        <w:t xml:space="preserve"> альбомы или листы для рисования, линейки-трафареты с геометрическими фигурами, материал для словарной работы (иллюстрации, тексты), доска, цветные мелки для учителя, цветные карандаши для учащихся.</w:t>
      </w:r>
    </w:p>
    <w:p w:rsidR="002E0798" w:rsidRPr="00132E84" w:rsidRDefault="002E0798" w:rsidP="002E0798">
      <w:pPr>
        <w:pStyle w:val="a5"/>
        <w:spacing w:after="0" w:line="360" w:lineRule="auto"/>
        <w:ind w:left="-851" w:firstLine="284"/>
        <w:jc w:val="center"/>
        <w:rPr>
          <w:b/>
          <w:sz w:val="28"/>
          <w:szCs w:val="28"/>
        </w:rPr>
      </w:pPr>
      <w:r w:rsidRPr="00132E84">
        <w:rPr>
          <w:b/>
          <w:sz w:val="28"/>
          <w:szCs w:val="28"/>
        </w:rPr>
        <w:t>Материально – техническое обеспечение</w:t>
      </w:r>
    </w:p>
    <w:p w:rsidR="002E0798" w:rsidRPr="00676CAA" w:rsidRDefault="002E0798" w:rsidP="002E0798">
      <w:pPr>
        <w:spacing w:line="360" w:lineRule="auto"/>
        <w:ind w:left="-85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Pr="00676CAA">
        <w:rPr>
          <w:sz w:val="28"/>
          <w:szCs w:val="28"/>
        </w:rPr>
        <w:t>информационно-образовательные ресурсы представлены учебно-методическим комплектом</w:t>
      </w:r>
      <w:r>
        <w:rPr>
          <w:sz w:val="28"/>
          <w:szCs w:val="28"/>
        </w:rPr>
        <w:t xml:space="preserve"> по предмету, который включает: </w:t>
      </w:r>
      <w:r w:rsidRPr="00676CAA">
        <w:rPr>
          <w:sz w:val="28"/>
          <w:szCs w:val="28"/>
        </w:rPr>
        <w:t>рабочие тетради, дидактические и методические учебные пособия.</w:t>
      </w:r>
    </w:p>
    <w:p w:rsidR="002E0798" w:rsidRPr="00676CAA" w:rsidRDefault="002E0798" w:rsidP="002E0798">
      <w:pPr>
        <w:spacing w:line="360" w:lineRule="auto"/>
        <w:ind w:left="-851" w:firstLine="284"/>
        <w:jc w:val="both"/>
        <w:rPr>
          <w:sz w:val="28"/>
          <w:szCs w:val="28"/>
        </w:rPr>
      </w:pPr>
      <w:r w:rsidRPr="00676CAA">
        <w:rPr>
          <w:b/>
          <w:sz w:val="28"/>
          <w:szCs w:val="28"/>
        </w:rPr>
        <w:t>Вспомогательные образовательные ресурсы:</w:t>
      </w:r>
      <w:r w:rsidRPr="00676CAA">
        <w:rPr>
          <w:sz w:val="28"/>
          <w:szCs w:val="28"/>
        </w:rPr>
        <w:t xml:space="preserve"> </w:t>
      </w:r>
      <w:r w:rsidRPr="00132E84">
        <w:rPr>
          <w:rFonts w:cs="Times New Roman"/>
          <w:sz w:val="28"/>
          <w:szCs w:val="28"/>
        </w:rPr>
        <w:t xml:space="preserve">классная доска с набором приспособлений для крепления таблиц, постеров и картинок; </w:t>
      </w:r>
      <w:r w:rsidRPr="00676CAA">
        <w:rPr>
          <w:sz w:val="28"/>
          <w:szCs w:val="28"/>
        </w:rPr>
        <w:t>учебно-наглядные пособия, в том числе мультимедийные (цифровые), приборы, оборудование, инструменты,</w:t>
      </w:r>
    </w:p>
    <w:p w:rsidR="002E0798" w:rsidRPr="00132E84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132E84">
        <w:rPr>
          <w:rFonts w:cs="Times New Roman"/>
          <w:b/>
          <w:sz w:val="28"/>
          <w:szCs w:val="28"/>
        </w:rPr>
        <w:t>Технические средства обучения:</w:t>
      </w:r>
      <w:r w:rsidRPr="00132E84">
        <w:rPr>
          <w:rFonts w:cs="Times New Roman"/>
          <w:sz w:val="28"/>
          <w:szCs w:val="28"/>
        </w:rPr>
        <w:t xml:space="preserve"> ноутбук, интерактивна доска; проектор. </w:t>
      </w:r>
    </w:p>
    <w:p w:rsidR="002E0798" w:rsidRDefault="002E0798" w:rsidP="002E0798">
      <w:pPr>
        <w:pStyle w:val="a5"/>
        <w:spacing w:after="0" w:line="360" w:lineRule="auto"/>
        <w:ind w:left="-851" w:firstLine="284"/>
        <w:jc w:val="center"/>
        <w:rPr>
          <w:b/>
          <w:sz w:val="28"/>
          <w:szCs w:val="28"/>
        </w:rPr>
      </w:pPr>
    </w:p>
    <w:p w:rsidR="002E0798" w:rsidRPr="00132E84" w:rsidRDefault="002E0798" w:rsidP="002E0798">
      <w:pPr>
        <w:pStyle w:val="a5"/>
        <w:spacing w:after="0" w:line="360" w:lineRule="auto"/>
        <w:ind w:left="-851" w:firstLine="284"/>
        <w:jc w:val="center"/>
        <w:rPr>
          <w:b/>
          <w:sz w:val="28"/>
          <w:szCs w:val="28"/>
        </w:rPr>
      </w:pPr>
      <w:r w:rsidRPr="00132E84">
        <w:rPr>
          <w:b/>
          <w:sz w:val="28"/>
          <w:szCs w:val="28"/>
        </w:rPr>
        <w:t xml:space="preserve">Использование </w:t>
      </w:r>
      <w:r w:rsidR="00F66FE3">
        <w:rPr>
          <w:b/>
          <w:sz w:val="28"/>
          <w:szCs w:val="28"/>
        </w:rPr>
        <w:t>электронных образовательных ресурсов</w:t>
      </w:r>
    </w:p>
    <w:p w:rsidR="002E0798" w:rsidRPr="00132E84" w:rsidRDefault="002E0798" w:rsidP="009A0504">
      <w:pPr>
        <w:spacing w:line="360" w:lineRule="auto"/>
        <w:ind w:left="-851" w:firstLine="284"/>
        <w:jc w:val="both"/>
        <w:rPr>
          <w:sz w:val="28"/>
          <w:szCs w:val="28"/>
        </w:rPr>
      </w:pPr>
      <w:r w:rsidRPr="00132E84">
        <w:rPr>
          <w:sz w:val="28"/>
          <w:szCs w:val="28"/>
        </w:rPr>
        <w:t xml:space="preserve">Урок с использованием </w:t>
      </w:r>
      <w:r w:rsidR="00F66FE3">
        <w:rPr>
          <w:sz w:val="28"/>
          <w:szCs w:val="28"/>
        </w:rPr>
        <w:t>ЭОР</w:t>
      </w:r>
      <w:r w:rsidRPr="00132E84">
        <w:rPr>
          <w:sz w:val="28"/>
          <w:szCs w:val="28"/>
        </w:rPr>
        <w:t xml:space="preserve"> –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дифференцировано и индивидуально, дает возможность оперативно проконтролировать и оценить результаты обучения.  </w:t>
      </w:r>
    </w:p>
    <w:p w:rsidR="002E0798" w:rsidRDefault="002E0798" w:rsidP="002E0798">
      <w:pPr>
        <w:spacing w:line="360" w:lineRule="auto"/>
        <w:ind w:left="-851" w:firstLine="284"/>
        <w:jc w:val="both"/>
        <w:rPr>
          <w:b/>
          <w:i/>
          <w:sz w:val="28"/>
          <w:szCs w:val="28"/>
        </w:rPr>
      </w:pPr>
      <w:r w:rsidRPr="00132E84">
        <w:rPr>
          <w:sz w:val="28"/>
          <w:szCs w:val="28"/>
        </w:rPr>
        <w:t xml:space="preserve">На любом этапе урока я использую </w:t>
      </w:r>
      <w:r w:rsidRPr="00132E84">
        <w:rPr>
          <w:b/>
          <w:i/>
          <w:sz w:val="28"/>
          <w:szCs w:val="28"/>
        </w:rPr>
        <w:t>компьютерные презентации</w:t>
      </w:r>
      <w:r>
        <w:rPr>
          <w:b/>
          <w:i/>
          <w:sz w:val="28"/>
          <w:szCs w:val="28"/>
        </w:rPr>
        <w:t xml:space="preserve"> по темам</w:t>
      </w:r>
      <w:r w:rsidR="009A0504">
        <w:rPr>
          <w:b/>
          <w:i/>
          <w:sz w:val="28"/>
          <w:szCs w:val="28"/>
        </w:rPr>
        <w:t>, с</w:t>
      </w:r>
      <w:r w:rsidR="009A0504" w:rsidRPr="009A0504">
        <w:rPr>
          <w:b/>
          <w:i/>
          <w:sz w:val="28"/>
          <w:szCs w:val="28"/>
        </w:rPr>
        <w:t>южетные картинки, картинки по темам.</w:t>
      </w:r>
    </w:p>
    <w:p w:rsidR="002E0798" w:rsidRDefault="002E0798" w:rsidP="002E0798">
      <w:pPr>
        <w:spacing w:line="360" w:lineRule="auto"/>
        <w:ind w:left="-851" w:firstLine="284"/>
        <w:jc w:val="both"/>
        <w:rPr>
          <w:b/>
          <w:i/>
          <w:sz w:val="28"/>
          <w:szCs w:val="28"/>
        </w:rPr>
      </w:pPr>
    </w:p>
    <w:p w:rsidR="002E0798" w:rsidRDefault="002E0798" w:rsidP="002E0798">
      <w:pPr>
        <w:spacing w:line="360" w:lineRule="auto"/>
        <w:ind w:left="-851" w:firstLine="284"/>
        <w:jc w:val="center"/>
        <w:rPr>
          <w:b/>
          <w:sz w:val="28"/>
          <w:szCs w:val="28"/>
        </w:rPr>
      </w:pPr>
      <w:r w:rsidRPr="002E0798">
        <w:rPr>
          <w:b/>
          <w:sz w:val="28"/>
          <w:szCs w:val="28"/>
        </w:rPr>
        <w:t>VIII. Планируемые результаты изучения учебного предмета «</w:t>
      </w:r>
      <w:r>
        <w:rPr>
          <w:rFonts w:cs="Times New Roman"/>
          <w:b/>
          <w:sz w:val="28"/>
          <w:szCs w:val="28"/>
        </w:rPr>
        <w:t>Развитие речи (по О.И.Кукушкиной)</w:t>
      </w:r>
      <w:r w:rsidRPr="002E0798">
        <w:rPr>
          <w:b/>
          <w:sz w:val="28"/>
          <w:szCs w:val="28"/>
        </w:rPr>
        <w:t>»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2E0798">
        <w:rPr>
          <w:rFonts w:cs="Times New Roman"/>
          <w:b/>
          <w:i/>
          <w:sz w:val="28"/>
          <w:szCs w:val="28"/>
        </w:rPr>
        <w:t>Личностные результаты: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2E0798">
        <w:rPr>
          <w:rFonts w:cs="Times New Roman"/>
          <w:b/>
          <w:i/>
          <w:sz w:val="28"/>
          <w:szCs w:val="28"/>
        </w:rPr>
        <w:lastRenderedPageBreak/>
        <w:t>Ученик научится: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Овладевать социально-бытовыми умениями, используемыми в повседневной жизни.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2E0798">
        <w:rPr>
          <w:rFonts w:cs="Times New Roman"/>
          <w:b/>
          <w:i/>
          <w:sz w:val="28"/>
          <w:szCs w:val="28"/>
        </w:rPr>
        <w:t>Ученик получит возможность для формирования следующих УУД:</w:t>
      </w:r>
    </w:p>
    <w:p w:rsidR="002E0798" w:rsidRPr="002E0798" w:rsidRDefault="002E0798" w:rsidP="00AE23DF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Принятие и освоение социальной роли обучающегося.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Формирование мотивации к обучению.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Развитие положительных свойств и качеств личности.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2E0798">
        <w:rPr>
          <w:rFonts w:cs="Times New Roman"/>
          <w:b/>
          <w:i/>
          <w:sz w:val="28"/>
          <w:szCs w:val="28"/>
        </w:rPr>
        <w:t>Метапредметные результаты: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2E0798">
        <w:rPr>
          <w:rFonts w:cs="Times New Roman"/>
          <w:b/>
          <w:i/>
          <w:sz w:val="28"/>
          <w:szCs w:val="28"/>
        </w:rPr>
        <w:t>Ученик научится: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Ориентироваться в пространстве класса (зала, учебного помещения).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Работать с учебными принадлежностями (инструментами, спортивным инвентарем) и организовывать рабочее место.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Адекватно использовать ритуалы школьного поведения (поднимать руку, вставать и выходить из-за парты и т.д.).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b/>
          <w:sz w:val="28"/>
          <w:szCs w:val="28"/>
        </w:rPr>
      </w:pPr>
      <w:r w:rsidRPr="002E0798">
        <w:rPr>
          <w:rFonts w:cs="Times New Roman"/>
          <w:b/>
          <w:i/>
          <w:sz w:val="28"/>
          <w:szCs w:val="28"/>
        </w:rPr>
        <w:t>Ученик получит возможность для формирования следующих УУД</w:t>
      </w:r>
      <w:r w:rsidRPr="002E0798">
        <w:rPr>
          <w:rFonts w:cs="Times New Roman"/>
          <w:b/>
          <w:sz w:val="28"/>
          <w:szCs w:val="28"/>
        </w:rPr>
        <w:t>: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Умение договариваться и изменять свое поведение с учетом поведения других участников спорной ситуации.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Умение делать простейшие обобщения, сравнивать, классифицировать на наглядном материале.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Соотнесение своих действий и их результатов с заданными образцами, принятие оценки деятельности, оценивание ее с учетом предложенных критериев, корректирование своей деятельности с учетом выявленных недочетов.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2E0798">
        <w:rPr>
          <w:rFonts w:cs="Times New Roman"/>
          <w:b/>
          <w:i/>
          <w:sz w:val="28"/>
          <w:szCs w:val="28"/>
        </w:rPr>
        <w:t>Предметные результаты: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2E0798">
        <w:rPr>
          <w:rFonts w:cs="Times New Roman"/>
          <w:b/>
          <w:i/>
          <w:sz w:val="28"/>
          <w:szCs w:val="28"/>
        </w:rPr>
        <w:t>Ученик научится: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Называть и показывать предмет на картинке.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Понимать и правильно выполнять поручения, отвечать на вопросы.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Использовать диалогической формы речи в различных ситуациях общения.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b/>
          <w:i/>
          <w:sz w:val="28"/>
          <w:szCs w:val="28"/>
        </w:rPr>
      </w:pPr>
      <w:r w:rsidRPr="002E0798">
        <w:rPr>
          <w:rFonts w:cs="Times New Roman"/>
          <w:b/>
          <w:i/>
          <w:sz w:val="28"/>
          <w:szCs w:val="28"/>
        </w:rPr>
        <w:t>Ученик получит возможность для формирования следующих УУД:</w:t>
      </w:r>
    </w:p>
    <w:p w:rsidR="002E0798" w:rsidRPr="002E0798" w:rsidRDefault="002E0798" w:rsidP="002E0798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t>Использование диалогической формы речи в различных ситуациях общения;</w:t>
      </w:r>
    </w:p>
    <w:p w:rsidR="00441A0D" w:rsidRDefault="002E0798" w:rsidP="00AE23DF">
      <w:pPr>
        <w:spacing w:line="360" w:lineRule="auto"/>
        <w:ind w:left="-851" w:firstLine="284"/>
        <w:jc w:val="both"/>
        <w:rPr>
          <w:rFonts w:cs="Times New Roman"/>
          <w:sz w:val="28"/>
          <w:szCs w:val="28"/>
        </w:rPr>
      </w:pPr>
      <w:r w:rsidRPr="002E0798">
        <w:rPr>
          <w:rFonts w:cs="Times New Roman"/>
          <w:sz w:val="28"/>
          <w:szCs w:val="28"/>
        </w:rPr>
        <w:lastRenderedPageBreak/>
        <w:t>Формирование активного словаря.</w:t>
      </w:r>
    </w:p>
    <w:p w:rsidR="009A0504" w:rsidRPr="009A0504" w:rsidRDefault="009A0504" w:rsidP="009A0504">
      <w:pPr>
        <w:spacing w:line="360" w:lineRule="auto"/>
        <w:ind w:left="-851" w:firstLine="284"/>
        <w:jc w:val="center"/>
        <w:rPr>
          <w:rFonts w:cs="Times New Roman"/>
          <w:sz w:val="28"/>
          <w:szCs w:val="28"/>
        </w:rPr>
      </w:pPr>
      <w:r w:rsidRPr="00676CAA">
        <w:rPr>
          <w:rFonts w:cs="Times New Roman"/>
          <w:b/>
          <w:sz w:val="28"/>
          <w:szCs w:val="28"/>
          <w:lang w:eastAsia="ru-RU"/>
        </w:rPr>
        <w:t>Критерии и нормы оценки знаний обучающихся</w:t>
      </w:r>
    </w:p>
    <w:p w:rsidR="009A0504" w:rsidRPr="00F1213D" w:rsidRDefault="009A0504" w:rsidP="009A0504">
      <w:pPr>
        <w:pStyle w:val="ParagraphStyle"/>
        <w:keepNext/>
        <w:spacing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13D">
        <w:rPr>
          <w:rFonts w:ascii="Times New Roman" w:hAnsi="Times New Roman" w:cs="Times New Roman"/>
          <w:b/>
          <w:sz w:val="28"/>
          <w:szCs w:val="28"/>
        </w:rPr>
        <w:t>Оценка устных ответов учащихся</w:t>
      </w:r>
    </w:p>
    <w:p w:rsidR="009A0504" w:rsidRPr="00F1213D" w:rsidRDefault="009A0504" w:rsidP="009A0504">
      <w:pPr>
        <w:pStyle w:val="ParagraphStyle"/>
        <w:keepNext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 xml:space="preserve">Устный опрос является одним из основных способов учета знаний учащихся по </w:t>
      </w:r>
      <w:r w:rsidR="00C873B1">
        <w:rPr>
          <w:rFonts w:ascii="Times New Roman" w:hAnsi="Times New Roman" w:cs="Times New Roman"/>
          <w:sz w:val="28"/>
          <w:szCs w:val="28"/>
        </w:rPr>
        <w:t>развитию речи</w:t>
      </w:r>
      <w:r w:rsidRPr="00F1213D">
        <w:rPr>
          <w:rFonts w:ascii="Times New Roman" w:hAnsi="Times New Roman" w:cs="Times New Roman"/>
          <w:sz w:val="28"/>
          <w:szCs w:val="28"/>
        </w:rPr>
        <w:t>. Развернутый ответ ученика должен представлять собой связное, 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13D">
        <w:rPr>
          <w:rFonts w:ascii="Times New Roman" w:hAnsi="Times New Roman" w:cs="Times New Roman"/>
          <w:sz w:val="28"/>
          <w:szCs w:val="28"/>
        </w:rPr>
        <w:t>последовательное сообщение на определенную тему, показывать его умение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13D">
        <w:rPr>
          <w:rFonts w:ascii="Times New Roman" w:hAnsi="Times New Roman" w:cs="Times New Roman"/>
          <w:sz w:val="28"/>
          <w:szCs w:val="28"/>
        </w:rPr>
        <w:t>определения, правила в конкретных случаях.</w:t>
      </w:r>
    </w:p>
    <w:p w:rsidR="009A0504" w:rsidRPr="00F1213D" w:rsidRDefault="009A0504" w:rsidP="009A0504">
      <w:pPr>
        <w:pStyle w:val="ParagraphStyle"/>
        <w:keepNext/>
        <w:spacing w:line="360" w:lineRule="auto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13D">
        <w:rPr>
          <w:rFonts w:ascii="Times New Roman" w:hAnsi="Times New Roman" w:cs="Times New Roman"/>
          <w:b/>
          <w:sz w:val="28"/>
          <w:szCs w:val="28"/>
        </w:rPr>
        <w:t>При оценке ответа ученика надо руководствоваться следующими критериями:</w:t>
      </w:r>
    </w:p>
    <w:p w:rsidR="009A0504" w:rsidRPr="00F1213D" w:rsidRDefault="009A0504" w:rsidP="009A0504">
      <w:pPr>
        <w:pStyle w:val="ParagraphStyle"/>
        <w:keepNext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>1) полнота и правильность ответа;</w:t>
      </w:r>
    </w:p>
    <w:p w:rsidR="009A0504" w:rsidRPr="00F1213D" w:rsidRDefault="009A0504" w:rsidP="009A0504">
      <w:pPr>
        <w:pStyle w:val="ParagraphStyle"/>
        <w:keepNext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>2) степень осознанности, понимания изученного;</w:t>
      </w:r>
    </w:p>
    <w:p w:rsidR="00441A0D" w:rsidRDefault="009A0504" w:rsidP="00441A0D">
      <w:pPr>
        <w:pStyle w:val="ParagraphStyle"/>
        <w:keepNext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1213D">
        <w:rPr>
          <w:rFonts w:ascii="Times New Roman" w:hAnsi="Times New Roman" w:cs="Times New Roman"/>
          <w:sz w:val="28"/>
          <w:szCs w:val="28"/>
        </w:rPr>
        <w:t>3) языковое оформление ответа.</w:t>
      </w:r>
    </w:p>
    <w:p w:rsidR="00441A0D" w:rsidRDefault="00441A0D" w:rsidP="00441A0D">
      <w:pPr>
        <w:pStyle w:val="ParagraphStyle"/>
        <w:keepNext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41A0D">
        <w:rPr>
          <w:rFonts w:ascii="Times New Roman" w:hAnsi="Times New Roman" w:cs="Times New Roman"/>
          <w:sz w:val="28"/>
          <w:szCs w:val="28"/>
        </w:rPr>
        <w:t>устное составление рассказа по одной или серии картинок.</w:t>
      </w:r>
    </w:p>
    <w:p w:rsidR="00441A0D" w:rsidRPr="00441A0D" w:rsidRDefault="00441A0D" w:rsidP="00441A0D">
      <w:pPr>
        <w:pStyle w:val="ParagraphStyle"/>
        <w:keepNext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1A0D">
        <w:rPr>
          <w:rFonts w:ascii="Times New Roman" w:hAnsi="Times New Roman" w:cs="Times New Roman"/>
          <w:sz w:val="28"/>
          <w:szCs w:val="28"/>
        </w:rPr>
        <w:t>К концу году, свои рассказы дети должны записывать самостоятельно на  специально отведенных строчках.</w:t>
      </w:r>
    </w:p>
    <w:p w:rsidR="00441A0D" w:rsidRPr="00441A0D" w:rsidRDefault="00441A0D" w:rsidP="00441A0D">
      <w:pPr>
        <w:pStyle w:val="ParagraphStyle"/>
        <w:keepNext/>
        <w:spacing w:line="36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41A0D">
        <w:rPr>
          <w:rFonts w:ascii="Times New Roman" w:hAnsi="Times New Roman" w:cs="Times New Roman"/>
          <w:b/>
          <w:sz w:val="28"/>
          <w:szCs w:val="28"/>
        </w:rPr>
        <w:t>Виды контроля.</w:t>
      </w:r>
    </w:p>
    <w:tbl>
      <w:tblPr>
        <w:tblStyle w:val="a3"/>
        <w:tblW w:w="8545" w:type="dxa"/>
        <w:tblInd w:w="-743" w:type="dxa"/>
        <w:tblLook w:val="04A0" w:firstRow="1" w:lastRow="0" w:firstColumn="1" w:lastColumn="0" w:noHBand="0" w:noVBand="1"/>
      </w:tblPr>
      <w:tblGrid>
        <w:gridCol w:w="1844"/>
        <w:gridCol w:w="6701"/>
      </w:tblGrid>
      <w:tr w:rsidR="00CB192A" w:rsidRPr="00132E84" w:rsidTr="00CB192A">
        <w:trPr>
          <w:trHeight w:val="490"/>
        </w:trPr>
        <w:tc>
          <w:tcPr>
            <w:tcW w:w="1844" w:type="dxa"/>
          </w:tcPr>
          <w:p w:rsidR="00CB192A" w:rsidRPr="00132E84" w:rsidRDefault="00CB192A" w:rsidP="004A1F0A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32E84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6701" w:type="dxa"/>
          </w:tcPr>
          <w:p w:rsidR="00CB192A" w:rsidRPr="00132E84" w:rsidRDefault="00CB192A" w:rsidP="004A1F0A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132E84">
              <w:rPr>
                <w:b/>
                <w:sz w:val="28"/>
                <w:szCs w:val="28"/>
              </w:rPr>
              <w:t>Тема контрольной работы</w:t>
            </w:r>
          </w:p>
        </w:tc>
      </w:tr>
      <w:tr w:rsidR="00CB192A" w:rsidRPr="00132E84" w:rsidTr="00CB192A">
        <w:trPr>
          <w:trHeight w:val="490"/>
        </w:trPr>
        <w:tc>
          <w:tcPr>
            <w:tcW w:w="1844" w:type="dxa"/>
          </w:tcPr>
          <w:p w:rsidR="00CB192A" w:rsidRPr="00132E84" w:rsidRDefault="00CB192A" w:rsidP="004A1F0A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41A0D">
              <w:rPr>
                <w:rFonts w:cs="Times New Roman"/>
                <w:sz w:val="28"/>
                <w:szCs w:val="28"/>
              </w:rPr>
              <w:t xml:space="preserve">I четверть:  </w:t>
            </w:r>
          </w:p>
        </w:tc>
        <w:tc>
          <w:tcPr>
            <w:tcW w:w="6701" w:type="dxa"/>
          </w:tcPr>
          <w:p w:rsidR="00CB192A" w:rsidRPr="00441A0D" w:rsidRDefault="00CB192A" w:rsidP="004A1F0A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41A0D">
              <w:rPr>
                <w:sz w:val="28"/>
                <w:szCs w:val="28"/>
              </w:rPr>
              <w:t xml:space="preserve">Проверочная работа </w:t>
            </w:r>
          </w:p>
          <w:p w:rsidR="00CB192A" w:rsidRPr="00441A0D" w:rsidRDefault="00CB192A" w:rsidP="004A1F0A">
            <w:pPr>
              <w:pStyle w:val="a4"/>
              <w:spacing w:line="360" w:lineRule="auto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441A0D">
              <w:rPr>
                <w:i/>
                <w:sz w:val="28"/>
                <w:szCs w:val="28"/>
              </w:rPr>
              <w:t>(составление рассказа по картинкам)</w:t>
            </w:r>
          </w:p>
        </w:tc>
      </w:tr>
      <w:tr w:rsidR="00CB192A" w:rsidRPr="00132E84" w:rsidTr="00CB192A">
        <w:trPr>
          <w:trHeight w:val="490"/>
        </w:trPr>
        <w:tc>
          <w:tcPr>
            <w:tcW w:w="1844" w:type="dxa"/>
          </w:tcPr>
          <w:p w:rsidR="00CB192A" w:rsidRPr="00441A0D" w:rsidRDefault="00CB192A" w:rsidP="004A1F0A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41A0D">
              <w:rPr>
                <w:rFonts w:cs="Times New Roman"/>
                <w:sz w:val="28"/>
                <w:szCs w:val="28"/>
              </w:rPr>
              <w:t>I</w:t>
            </w:r>
            <w:r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441A0D">
              <w:rPr>
                <w:rFonts w:cs="Times New Roman"/>
                <w:sz w:val="28"/>
                <w:szCs w:val="28"/>
              </w:rPr>
              <w:t xml:space="preserve"> четверть:  </w:t>
            </w:r>
          </w:p>
        </w:tc>
        <w:tc>
          <w:tcPr>
            <w:tcW w:w="6701" w:type="dxa"/>
          </w:tcPr>
          <w:p w:rsidR="00CB192A" w:rsidRPr="00441A0D" w:rsidRDefault="00CB192A" w:rsidP="00441A0D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41A0D">
              <w:rPr>
                <w:sz w:val="28"/>
                <w:szCs w:val="28"/>
              </w:rPr>
              <w:t xml:space="preserve">Проверочная работа </w:t>
            </w:r>
          </w:p>
          <w:p w:rsidR="00CB192A" w:rsidRPr="00132E84" w:rsidRDefault="00CB192A" w:rsidP="00441A0D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41A0D">
              <w:rPr>
                <w:i/>
                <w:sz w:val="28"/>
                <w:szCs w:val="28"/>
              </w:rPr>
              <w:t>(составление рассказа по картинкам)</w:t>
            </w:r>
          </w:p>
        </w:tc>
      </w:tr>
      <w:tr w:rsidR="00CB192A" w:rsidRPr="00132E84" w:rsidTr="00CB192A">
        <w:trPr>
          <w:trHeight w:val="490"/>
        </w:trPr>
        <w:tc>
          <w:tcPr>
            <w:tcW w:w="1844" w:type="dxa"/>
          </w:tcPr>
          <w:p w:rsidR="00CB192A" w:rsidRPr="00441A0D" w:rsidRDefault="00CB192A" w:rsidP="004A1F0A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41A0D">
              <w:rPr>
                <w:rFonts w:cs="Times New Roman"/>
                <w:sz w:val="28"/>
                <w:szCs w:val="28"/>
              </w:rPr>
              <w:t>I</w:t>
            </w:r>
            <w:r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Pr="00441A0D">
              <w:rPr>
                <w:rFonts w:cs="Times New Roman"/>
                <w:sz w:val="28"/>
                <w:szCs w:val="28"/>
              </w:rPr>
              <w:t xml:space="preserve"> четверть:  </w:t>
            </w:r>
          </w:p>
        </w:tc>
        <w:tc>
          <w:tcPr>
            <w:tcW w:w="6701" w:type="dxa"/>
          </w:tcPr>
          <w:p w:rsidR="00CB192A" w:rsidRPr="00441A0D" w:rsidRDefault="00CB192A" w:rsidP="00441A0D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41A0D">
              <w:rPr>
                <w:sz w:val="28"/>
                <w:szCs w:val="28"/>
              </w:rPr>
              <w:t xml:space="preserve">Проверочная работа </w:t>
            </w:r>
          </w:p>
          <w:p w:rsidR="00CB192A" w:rsidRPr="00132E84" w:rsidRDefault="00CB192A" w:rsidP="00441A0D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41A0D">
              <w:rPr>
                <w:i/>
                <w:sz w:val="28"/>
                <w:szCs w:val="28"/>
              </w:rPr>
              <w:t>(составление рассказа по картинкам)</w:t>
            </w:r>
          </w:p>
        </w:tc>
      </w:tr>
      <w:tr w:rsidR="00CB192A" w:rsidRPr="00132E84" w:rsidTr="00CB192A">
        <w:trPr>
          <w:trHeight w:val="490"/>
        </w:trPr>
        <w:tc>
          <w:tcPr>
            <w:tcW w:w="1844" w:type="dxa"/>
          </w:tcPr>
          <w:p w:rsidR="00CB192A" w:rsidRPr="00441A0D" w:rsidRDefault="00CB192A" w:rsidP="004A1F0A">
            <w:pPr>
              <w:pStyle w:val="a4"/>
              <w:spacing w:line="36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 w:rsidRPr="00441A0D">
              <w:rPr>
                <w:rFonts w:cs="Times New Roman"/>
                <w:sz w:val="28"/>
                <w:szCs w:val="28"/>
              </w:rPr>
              <w:t>I</w:t>
            </w:r>
            <w:r>
              <w:rPr>
                <w:rFonts w:cs="Times New Roman"/>
                <w:sz w:val="28"/>
                <w:szCs w:val="28"/>
                <w:lang w:val="en-US"/>
              </w:rPr>
              <w:t>V</w:t>
            </w:r>
            <w:r w:rsidRPr="00441A0D">
              <w:rPr>
                <w:rFonts w:cs="Times New Roman"/>
                <w:sz w:val="28"/>
                <w:szCs w:val="28"/>
              </w:rPr>
              <w:t xml:space="preserve"> четверть:  </w:t>
            </w:r>
          </w:p>
        </w:tc>
        <w:tc>
          <w:tcPr>
            <w:tcW w:w="6701" w:type="dxa"/>
          </w:tcPr>
          <w:p w:rsidR="00CB192A" w:rsidRPr="00441A0D" w:rsidRDefault="00CB192A" w:rsidP="00441A0D">
            <w:pPr>
              <w:pStyle w:val="a4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441A0D">
              <w:rPr>
                <w:sz w:val="28"/>
                <w:szCs w:val="28"/>
              </w:rPr>
              <w:t xml:space="preserve">Проверочная работа </w:t>
            </w:r>
          </w:p>
          <w:p w:rsidR="00CB192A" w:rsidRPr="00132E84" w:rsidRDefault="00CB192A" w:rsidP="00441A0D">
            <w:pPr>
              <w:pStyle w:val="a4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441A0D">
              <w:rPr>
                <w:i/>
                <w:sz w:val="28"/>
                <w:szCs w:val="28"/>
              </w:rPr>
              <w:t>(составление рассказа по картинкам)</w:t>
            </w:r>
          </w:p>
        </w:tc>
      </w:tr>
    </w:tbl>
    <w:p w:rsidR="009A0504" w:rsidRPr="00E11588" w:rsidRDefault="009A0504" w:rsidP="009A0504">
      <w:pPr>
        <w:pStyle w:val="ParagraphStyle"/>
        <w:keepNext/>
        <w:spacing w:line="360" w:lineRule="auto"/>
        <w:ind w:left="-85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E0798" w:rsidRPr="002E0798" w:rsidRDefault="002E0798" w:rsidP="002E0798">
      <w:pPr>
        <w:spacing w:line="360" w:lineRule="auto"/>
        <w:ind w:left="-851" w:firstLine="567"/>
        <w:jc w:val="both"/>
        <w:rPr>
          <w:rFonts w:cs="Times New Roman"/>
          <w:sz w:val="28"/>
          <w:szCs w:val="28"/>
        </w:rPr>
      </w:pPr>
    </w:p>
    <w:sectPr w:rsidR="002E0798" w:rsidRPr="002E0798" w:rsidSect="002E07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96A92"/>
    <w:multiLevelType w:val="hybridMultilevel"/>
    <w:tmpl w:val="6608A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B580E"/>
    <w:multiLevelType w:val="hybridMultilevel"/>
    <w:tmpl w:val="BE2E97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BB"/>
    <w:rsid w:val="000B6DF8"/>
    <w:rsid w:val="000F5D59"/>
    <w:rsid w:val="00131362"/>
    <w:rsid w:val="001B64C1"/>
    <w:rsid w:val="0029417C"/>
    <w:rsid w:val="002A7F8C"/>
    <w:rsid w:val="002C5490"/>
    <w:rsid w:val="002E0798"/>
    <w:rsid w:val="003A557D"/>
    <w:rsid w:val="003B29CD"/>
    <w:rsid w:val="003F1D5A"/>
    <w:rsid w:val="00441A0D"/>
    <w:rsid w:val="004A1F0A"/>
    <w:rsid w:val="004F3036"/>
    <w:rsid w:val="00526602"/>
    <w:rsid w:val="005804CD"/>
    <w:rsid w:val="005B1205"/>
    <w:rsid w:val="00693946"/>
    <w:rsid w:val="006E620C"/>
    <w:rsid w:val="00790E1C"/>
    <w:rsid w:val="007A43B5"/>
    <w:rsid w:val="00841E7F"/>
    <w:rsid w:val="00857D90"/>
    <w:rsid w:val="00860350"/>
    <w:rsid w:val="008D6309"/>
    <w:rsid w:val="00933862"/>
    <w:rsid w:val="00956F82"/>
    <w:rsid w:val="009A0504"/>
    <w:rsid w:val="009B449B"/>
    <w:rsid w:val="009E7590"/>
    <w:rsid w:val="00A254EC"/>
    <w:rsid w:val="00AE23DF"/>
    <w:rsid w:val="00BF1EBB"/>
    <w:rsid w:val="00C873B1"/>
    <w:rsid w:val="00C95FBB"/>
    <w:rsid w:val="00CB192A"/>
    <w:rsid w:val="00CC75C4"/>
    <w:rsid w:val="00D565BB"/>
    <w:rsid w:val="00D70D59"/>
    <w:rsid w:val="00D944C9"/>
    <w:rsid w:val="00DD1BBC"/>
    <w:rsid w:val="00E25CEE"/>
    <w:rsid w:val="00E565DF"/>
    <w:rsid w:val="00E66BB7"/>
    <w:rsid w:val="00E8177C"/>
    <w:rsid w:val="00F1213D"/>
    <w:rsid w:val="00F36AEC"/>
    <w:rsid w:val="00F66FE3"/>
    <w:rsid w:val="00F70333"/>
    <w:rsid w:val="00FC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1AB4C-9DA9-416D-A255-30C30E6D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BB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8">
    <w:name w:val="c68"/>
    <w:basedOn w:val="a"/>
    <w:rsid w:val="00F1213D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F1213D"/>
  </w:style>
  <w:style w:type="paragraph" w:styleId="a4">
    <w:name w:val="List Paragraph"/>
    <w:basedOn w:val="a"/>
    <w:uiPriority w:val="34"/>
    <w:qFormat/>
    <w:rsid w:val="00F1213D"/>
    <w:pPr>
      <w:ind w:left="720"/>
      <w:contextualSpacing/>
    </w:pPr>
  </w:style>
  <w:style w:type="paragraph" w:customStyle="1" w:styleId="ParagraphStyle">
    <w:name w:val="Paragraph Style"/>
    <w:rsid w:val="00F121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">
    <w:name w:val="Абзац списка1"/>
    <w:basedOn w:val="a"/>
    <w:rsid w:val="00F1213D"/>
    <w:pPr>
      <w:widowControl/>
      <w:autoSpaceDE/>
      <w:spacing w:after="160" w:line="25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a5">
    <w:name w:val="Body Text"/>
    <w:basedOn w:val="a"/>
    <w:link w:val="a6"/>
    <w:semiHidden/>
    <w:unhideWhenUsed/>
    <w:rsid w:val="002E0798"/>
    <w:pPr>
      <w:autoSpaceDE/>
      <w:spacing w:after="120"/>
    </w:pPr>
    <w:rPr>
      <w:rFonts w:eastAsia="Andale Sans UI" w:cs="Times New Roman"/>
      <w:kern w:val="2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semiHidden/>
    <w:rsid w:val="002E0798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7">
    <w:name w:val="No Spacing"/>
    <w:uiPriority w:val="1"/>
    <w:qFormat/>
    <w:rsid w:val="0013136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F66FE3"/>
    <w:rPr>
      <w:color w:val="0000FF" w:themeColor="hyperlink"/>
      <w:u w:val="single"/>
    </w:rPr>
  </w:style>
  <w:style w:type="character" w:customStyle="1" w:styleId="c2">
    <w:name w:val="c2"/>
    <w:basedOn w:val="a0"/>
    <w:rsid w:val="004A1F0A"/>
  </w:style>
  <w:style w:type="character" w:customStyle="1" w:styleId="c18">
    <w:name w:val="c18"/>
    <w:basedOn w:val="a0"/>
    <w:rsid w:val="004A1F0A"/>
  </w:style>
  <w:style w:type="character" w:styleId="a9">
    <w:name w:val="FollowedHyperlink"/>
    <w:basedOn w:val="a0"/>
    <w:uiPriority w:val="99"/>
    <w:semiHidden/>
    <w:unhideWhenUsed/>
    <w:rsid w:val="003B29CD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F30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303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k-uroku-razvitiya-rechi-na-temu-den-rozhdeniyapravila-etiketa-2923074.html" TargetMode="External"/><Relationship Id="rId5" Type="http://schemas.openxmlformats.org/officeDocument/2006/relationships/hyperlink" Target="https://infourok.ru/prezentaciya__1_sentyabrya_-_den_znaniy-13381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4735</Words>
  <Characters>26995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ДИМУХА</dc:creator>
  <cp:lastModifiedBy>1</cp:lastModifiedBy>
  <cp:revision>7</cp:revision>
  <cp:lastPrinted>2024-09-03T14:28:00Z</cp:lastPrinted>
  <dcterms:created xsi:type="dcterms:W3CDTF">2023-09-19T13:07:00Z</dcterms:created>
  <dcterms:modified xsi:type="dcterms:W3CDTF">2024-09-05T05:29:00Z</dcterms:modified>
</cp:coreProperties>
</file>